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11158"/>
        <w:gridCol w:w="3751"/>
      </w:tblGrid>
      <w:tr w:rsidR="00770C9D" w:rsidRPr="00AC3A1E">
        <w:trPr>
          <w:jc w:val="center"/>
        </w:trPr>
        <w:tc>
          <w:tcPr>
            <w:tcW w:w="10900" w:type="dxa"/>
          </w:tcPr>
          <w:p w:rsidR="00770C9D" w:rsidRPr="00AC3A1E" w:rsidRDefault="00770C9D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664" w:type="dxa"/>
          </w:tcPr>
          <w:p w:rsidR="00770C9D" w:rsidRPr="00AC3A1E" w:rsidRDefault="00770C9D">
            <w:pPr>
              <w:widowControl w:val="0"/>
              <w:tabs>
                <w:tab w:val="left" w:pos="6474"/>
              </w:tabs>
              <w:ind w:left="0"/>
              <w:jc w:val="left"/>
              <w:rPr>
                <w:color w:val="000000"/>
              </w:rPr>
            </w:pPr>
            <w:r w:rsidRPr="00AC3A1E">
              <w:rPr>
                <w:color w:val="000000"/>
              </w:rPr>
              <w:t>УТВЕРЖДАЮ</w:t>
            </w:r>
          </w:p>
          <w:p w:rsidR="00770C9D" w:rsidRPr="00AC3A1E" w:rsidRDefault="00770C9D">
            <w:pPr>
              <w:widowControl w:val="0"/>
              <w:ind w:left="0" w:right="-57"/>
              <w:jc w:val="right"/>
            </w:pPr>
          </w:p>
          <w:p w:rsidR="00770C9D" w:rsidRPr="00AC3A1E" w:rsidRDefault="00770C9D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AC3A1E">
              <w:t>______________________________</w:t>
            </w:r>
          </w:p>
          <w:p w:rsidR="00770C9D" w:rsidRPr="00AC3A1E" w:rsidRDefault="00770C9D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AC3A1E">
              <w:t>__________________ Фамилия И.О.</w:t>
            </w:r>
          </w:p>
          <w:p w:rsidR="00770C9D" w:rsidRPr="00AC3A1E" w:rsidRDefault="0062623D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AC3A1E">
              <w:rPr>
                <w:color w:val="000000"/>
              </w:rPr>
              <w:t>"____"___________________20_</w:t>
            </w:r>
            <w:r w:rsidR="00770C9D" w:rsidRPr="00AC3A1E">
              <w:rPr>
                <w:color w:val="000000"/>
              </w:rPr>
              <w:t>_г.</w:t>
            </w:r>
          </w:p>
        </w:tc>
      </w:tr>
    </w:tbl>
    <w:p w:rsidR="00770C9D" w:rsidRPr="00AC3A1E" w:rsidRDefault="00770C9D" w:rsidP="00770C9D">
      <w:pPr>
        <w:ind w:left="0"/>
        <w:rPr>
          <w:b/>
        </w:rPr>
      </w:pPr>
    </w:p>
    <w:p w:rsidR="004A249C" w:rsidRPr="00AC3A1E" w:rsidRDefault="004A249C" w:rsidP="004A249C">
      <w:pPr>
        <w:pStyle w:val="aa"/>
      </w:pPr>
      <w:r w:rsidRPr="00AC3A1E">
        <w:t>Отчет по проведенному анализу</w:t>
      </w:r>
    </w:p>
    <w:p w:rsidR="00E20F6D" w:rsidRPr="00AC3A1E" w:rsidRDefault="00E20F6D" w:rsidP="00E20F6D">
      <w:pPr>
        <w:pStyle w:val="af1"/>
      </w:pPr>
      <w:r w:rsidRPr="00AC3A1E">
        <w:t>Отчет</w:t>
      </w:r>
    </w:p>
    <w:p w:rsidR="00E20F6D" w:rsidRPr="00AC3A1E" w:rsidRDefault="00E20F6D" w:rsidP="00E1290F">
      <w:pPr>
        <w:pStyle w:val="2"/>
        <w:numPr>
          <w:ilvl w:val="0"/>
          <w:numId w:val="0"/>
        </w:numPr>
      </w:pPr>
      <w:r w:rsidRPr="00AC3A1E">
        <w:t xml:space="preserve">Анализ № </w:t>
      </w:r>
      <w:r w:rsidRPr="00AC3A1E">
        <w:fldChar w:fldCharType="begin"/>
      </w:r>
      <w:r w:rsidR="00AE0663" w:rsidRPr="00AC3A1E">
        <w:instrText>DOCVARIABLE Номер_анализа_b90cab52</w:instrText>
      </w:r>
      <w:r w:rsidRPr="00AC3A1E">
        <w:fldChar w:fldCharType="separate"/>
      </w:r>
      <w:r w:rsidR="00D1161E">
        <w:t>ВП1-2018</w:t>
      </w:r>
      <w:r w:rsidRPr="00AC3A1E"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1994"/>
      </w:tblGrid>
      <w:tr w:rsidR="00E20F6D" w:rsidRPr="00AC3A1E" w:rsidTr="000A6159">
        <w:tc>
          <w:tcPr>
            <w:tcW w:w="2832" w:type="dxa"/>
            <w:shd w:val="clear" w:color="auto" w:fill="D9D9D9"/>
          </w:tcPr>
          <w:p w:rsidR="00E20F6D" w:rsidRPr="00AC3A1E" w:rsidRDefault="00E20F6D" w:rsidP="00744012">
            <w:pPr>
              <w:pStyle w:val="af"/>
              <w:keepNext/>
              <w:rPr>
                <w:b/>
              </w:rPr>
            </w:pPr>
            <w:r w:rsidRPr="00AC3A1E">
              <w:rPr>
                <w:b/>
              </w:rPr>
              <w:t>Дата начала анализа</w:t>
            </w:r>
          </w:p>
        </w:tc>
        <w:tc>
          <w:tcPr>
            <w:tcW w:w="11732" w:type="dxa"/>
          </w:tcPr>
          <w:p w:rsidR="00E20F6D" w:rsidRPr="00AC3A1E" w:rsidRDefault="00E20F6D">
            <w:pPr>
              <w:pStyle w:val="af"/>
            </w:pPr>
            <w:r w:rsidRPr="00AC3A1E">
              <w:fldChar w:fldCharType="begin"/>
            </w:r>
            <w:r w:rsidR="00AE0663" w:rsidRPr="00AC3A1E">
              <w:instrText>DOCVARIABLE Дата_начала_анализа_c8f86213</w:instrText>
            </w:r>
            <w:r w:rsidRPr="00AC3A1E">
              <w:fldChar w:fldCharType="separate"/>
            </w:r>
            <w:r w:rsidR="00D1161E">
              <w:t>17.02.2018</w:t>
            </w:r>
            <w:r w:rsidRPr="00AC3A1E">
              <w:fldChar w:fldCharType="end"/>
            </w:r>
          </w:p>
        </w:tc>
      </w:tr>
      <w:tr w:rsidR="00E20F6D" w:rsidRPr="00AC3A1E" w:rsidTr="000A6159">
        <w:tc>
          <w:tcPr>
            <w:tcW w:w="2832" w:type="dxa"/>
            <w:shd w:val="clear" w:color="auto" w:fill="D9D9D9"/>
          </w:tcPr>
          <w:p w:rsidR="00E20F6D" w:rsidRPr="00AC3A1E" w:rsidRDefault="00E20F6D" w:rsidP="00744012">
            <w:pPr>
              <w:pStyle w:val="af"/>
              <w:keepNext/>
              <w:rPr>
                <w:b/>
              </w:rPr>
            </w:pPr>
            <w:r w:rsidRPr="00AC3A1E">
              <w:rPr>
                <w:b/>
              </w:rPr>
              <w:t>Дата окончания анализа</w:t>
            </w:r>
          </w:p>
        </w:tc>
        <w:tc>
          <w:tcPr>
            <w:tcW w:w="11732" w:type="dxa"/>
          </w:tcPr>
          <w:p w:rsidR="00E20F6D" w:rsidRPr="00AC3A1E" w:rsidRDefault="00E20F6D">
            <w:pPr>
              <w:pStyle w:val="af"/>
            </w:pPr>
            <w:r w:rsidRPr="00AC3A1E">
              <w:fldChar w:fldCharType="begin"/>
            </w:r>
            <w:r w:rsidR="00AE0663" w:rsidRPr="00AC3A1E">
              <w:instrText>DOCVARIABLE Дата_окончания_анализа_e60e5f99</w:instrText>
            </w:r>
            <w:r w:rsidRPr="00AC3A1E">
              <w:fldChar w:fldCharType="separate"/>
            </w:r>
            <w:r w:rsidR="00D1161E">
              <w:t>24.02.2018</w:t>
            </w:r>
            <w:r w:rsidRPr="00AC3A1E">
              <w:fldChar w:fldCharType="end"/>
            </w:r>
          </w:p>
        </w:tc>
      </w:tr>
    </w:tbl>
    <w:p w:rsidR="00E20F6D" w:rsidRPr="00AC3A1E" w:rsidRDefault="00E20F6D" w:rsidP="00E20F6D">
      <w:pPr>
        <w:ind w:left="0"/>
      </w:pPr>
    </w:p>
    <w:p w:rsidR="00E20F6D" w:rsidRPr="00AC3A1E" w:rsidRDefault="00E20F6D" w:rsidP="00D20A97">
      <w:pPr>
        <w:pStyle w:val="4"/>
      </w:pPr>
      <w:r w:rsidRPr="00AC3A1E">
        <w:t>Несоответствие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1994"/>
      </w:tblGrid>
      <w:tr w:rsidR="00E20F6D" w:rsidRPr="00AC3A1E" w:rsidTr="000A6159">
        <w:tc>
          <w:tcPr>
            <w:tcW w:w="2832" w:type="dxa"/>
            <w:shd w:val="clear" w:color="auto" w:fill="D9D9D9"/>
          </w:tcPr>
          <w:p w:rsidR="00E20F6D" w:rsidRPr="00AC3A1E" w:rsidRDefault="00E20F6D" w:rsidP="00744012">
            <w:pPr>
              <w:pStyle w:val="af"/>
              <w:keepNext/>
              <w:rPr>
                <w:b/>
              </w:rPr>
            </w:pPr>
            <w:r w:rsidRPr="00AC3A1E">
              <w:rPr>
                <w:b/>
              </w:rPr>
              <w:t>Номер</w:t>
            </w:r>
          </w:p>
        </w:tc>
        <w:tc>
          <w:tcPr>
            <w:tcW w:w="11732" w:type="dxa"/>
          </w:tcPr>
          <w:p w:rsidR="00E20F6D" w:rsidRPr="00AC3A1E" w:rsidRDefault="00E20F6D">
            <w:pPr>
              <w:pStyle w:val="af"/>
            </w:pPr>
            <w:r w:rsidRPr="00AC3A1E">
              <w:fldChar w:fldCharType="begin"/>
            </w:r>
            <w:r w:rsidR="00AE0663" w:rsidRPr="00AC3A1E">
              <w:instrText>DOCVARIABLE Номер_4cbb2272</w:instrText>
            </w:r>
            <w:r w:rsidRPr="00AC3A1E">
              <w:fldChar w:fldCharType="separate"/>
            </w:r>
            <w:r w:rsidR="00D1161E">
              <w:t>001</w:t>
            </w:r>
            <w:r w:rsidRPr="00AC3A1E">
              <w:fldChar w:fldCharType="end"/>
            </w:r>
          </w:p>
        </w:tc>
      </w:tr>
      <w:tr w:rsidR="00E20F6D" w:rsidRPr="00AC3A1E" w:rsidTr="000A6159">
        <w:tc>
          <w:tcPr>
            <w:tcW w:w="2832" w:type="dxa"/>
            <w:shd w:val="clear" w:color="auto" w:fill="D9D9D9"/>
          </w:tcPr>
          <w:p w:rsidR="00E20F6D" w:rsidRPr="00AC3A1E" w:rsidRDefault="00E20F6D" w:rsidP="00744012">
            <w:pPr>
              <w:pStyle w:val="af"/>
              <w:keepNext/>
              <w:rPr>
                <w:b/>
              </w:rPr>
            </w:pPr>
            <w:r w:rsidRPr="00AC3A1E">
              <w:rPr>
                <w:b/>
              </w:rPr>
              <w:t>Наименование</w:t>
            </w:r>
          </w:p>
        </w:tc>
        <w:tc>
          <w:tcPr>
            <w:tcW w:w="11732" w:type="dxa"/>
          </w:tcPr>
          <w:p w:rsidR="00E20F6D" w:rsidRPr="00AC3A1E" w:rsidRDefault="00E20F6D">
            <w:pPr>
              <w:pStyle w:val="af"/>
            </w:pPr>
            <w:r w:rsidRPr="00AC3A1E">
              <w:fldChar w:fldCharType="begin"/>
            </w:r>
            <w:r w:rsidR="00AE0663" w:rsidRPr="00AC3A1E">
              <w:instrText>DOCVARIABLE Название_30f87905</w:instrText>
            </w:r>
            <w:r w:rsidRPr="00AC3A1E">
              <w:fldChar w:fldCharType="separate"/>
            </w:r>
            <w:r w:rsidR="00D1161E">
              <w:t>Низкое качество выполнения проекта</w:t>
            </w:r>
            <w:r w:rsidRPr="00AC3A1E">
              <w:fldChar w:fldCharType="end"/>
            </w:r>
          </w:p>
        </w:tc>
      </w:tr>
    </w:tbl>
    <w:p w:rsidR="00E20F6D" w:rsidRPr="00AC3A1E" w:rsidRDefault="00E20F6D" w:rsidP="00E20F6D">
      <w:pPr>
        <w:ind w:left="0"/>
      </w:pPr>
    </w:p>
    <w:p w:rsidR="00E20F6D" w:rsidRPr="00AC3A1E" w:rsidRDefault="00E20F6D" w:rsidP="00D20A97">
      <w:pPr>
        <w:pStyle w:val="4"/>
      </w:pPr>
      <w:bookmarkStart w:id="1" w:name="С_Последствия_99bdeed8"/>
      <w:r w:rsidRPr="00AC3A1E">
        <w:t>Последствия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1919"/>
        <w:gridCol w:w="1585"/>
      </w:tblGrid>
      <w:tr w:rsidR="00E20F6D" w:rsidRPr="00AC3A1E" w:rsidTr="000A6159">
        <w:trPr>
          <w:trHeight w:val="356"/>
          <w:tblHeader/>
        </w:trPr>
        <w:tc>
          <w:tcPr>
            <w:tcW w:w="12971" w:type="dxa"/>
            <w:gridSpan w:val="2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</w:pPr>
            <w:r w:rsidRPr="00AC3A1E">
              <w:t>Последствие</w:t>
            </w:r>
          </w:p>
        </w:tc>
        <w:tc>
          <w:tcPr>
            <w:tcW w:w="1519" w:type="dxa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</w:pPr>
            <w:r w:rsidRPr="00AC3A1E">
              <w:t>Значимость</w:t>
            </w:r>
            <w:r w:rsidRPr="00AC3A1E">
              <w:br/>
              <w:t>(S)</w:t>
            </w:r>
          </w:p>
        </w:tc>
      </w:tr>
      <w:tr w:rsidR="00E20F6D" w:rsidRPr="00AC3A1E" w:rsidTr="000A6159">
        <w:trPr>
          <w:trHeight w:val="232"/>
          <w:tblHeader/>
        </w:trPr>
        <w:tc>
          <w:tcPr>
            <w:tcW w:w="1550" w:type="dxa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</w:pPr>
            <w:r w:rsidRPr="00AC3A1E">
              <w:t>Номер</w:t>
            </w:r>
          </w:p>
        </w:tc>
        <w:tc>
          <w:tcPr>
            <w:tcW w:w="11421" w:type="dxa"/>
            <w:shd w:val="clear" w:color="auto" w:fill="D9D9D9"/>
            <w:vAlign w:val="center"/>
          </w:tcPr>
          <w:p w:rsidR="00E20F6D" w:rsidRPr="00AC3A1E" w:rsidRDefault="00F95A1F" w:rsidP="00744012">
            <w:pPr>
              <w:pStyle w:val="a8"/>
              <w:keepNext/>
            </w:pPr>
            <w:r w:rsidRPr="00AC3A1E">
              <w:t>Наименование</w:t>
            </w:r>
          </w:p>
        </w:tc>
        <w:tc>
          <w:tcPr>
            <w:tcW w:w="1519" w:type="dxa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E20F6D" w:rsidRPr="00AC3A1E" w:rsidTr="000A6159">
        <w:trPr>
          <w:trHeight w:val="175"/>
        </w:trPr>
        <w:tc>
          <w:tcPr>
            <w:tcW w:w="1550" w:type="dxa"/>
          </w:tcPr>
          <w:p w:rsidR="00E20F6D" w:rsidRPr="00AC3A1E" w:rsidRDefault="00E20F6D" w:rsidP="006619FE">
            <w:pPr>
              <w:pStyle w:val="af"/>
              <w:jc w:val="center"/>
            </w:pPr>
            <w:r>
              <w:t>01</w:t>
            </w:r>
          </w:p>
        </w:tc>
        <w:tc>
          <w:tcPr>
            <w:tcW w:w="11421" w:type="dxa"/>
          </w:tcPr>
          <w:p w:rsidR="00E20F6D" w:rsidRPr="00AC3A1E" w:rsidRDefault="00E20F6D">
            <w:pPr>
              <w:pStyle w:val="af"/>
            </w:pPr>
            <w:r>
              <w:t>Снижение удовлетворенности клиентов</w:t>
            </w:r>
          </w:p>
        </w:tc>
        <w:tc>
          <w:tcPr>
            <w:tcW w:w="1519" w:type="dxa"/>
          </w:tcPr>
          <w:p w:rsidR="00E20F6D" w:rsidRPr="00AC3A1E" w:rsidRDefault="00E20F6D">
            <w:pPr>
              <w:pStyle w:val="af"/>
              <w:jc w:val="center"/>
            </w:pPr>
            <w:r>
              <w:t>4</w:t>
            </w:r>
          </w:p>
        </w:tc>
      </w:tr>
      <w:tr w:rsidR="00E20F6D" w:rsidRPr="00AC3A1E" w:rsidTr="000A6159">
        <w:trPr>
          <w:trHeight w:val="175"/>
        </w:trPr>
        <w:tc>
          <w:tcPr>
            <w:tcW w:w="1550" w:type="dxa"/>
          </w:tcPr>
          <w:p w:rsidR="00E20F6D" w:rsidRPr="00AC3A1E" w:rsidRDefault="00E20F6D" w:rsidP="006619FE">
            <w:pPr>
              <w:pStyle w:val="af"/>
              <w:jc w:val="center"/>
            </w:pPr>
            <w:bookmarkStart w:id="2" w:name="Последствия_99bdeed8"/>
            <w:bookmarkEnd w:id="2"/>
            <w:r>
              <w:t>02</w:t>
            </w:r>
          </w:p>
        </w:tc>
        <w:tc>
          <w:tcPr>
            <w:tcW w:w="11421" w:type="dxa"/>
          </w:tcPr>
          <w:p w:rsidR="00E20F6D" w:rsidRPr="00AC3A1E" w:rsidRDefault="00E20F6D">
            <w:pPr>
              <w:pStyle w:val="af"/>
            </w:pPr>
            <w:r>
              <w:t>Угроза безопасности потребителя</w:t>
            </w:r>
          </w:p>
        </w:tc>
        <w:tc>
          <w:tcPr>
            <w:tcW w:w="1519" w:type="dxa"/>
          </w:tcPr>
          <w:p w:rsidR="00E20F6D" w:rsidRPr="00AC3A1E" w:rsidRDefault="00E20F6D">
            <w:pPr>
              <w:pStyle w:val="af"/>
              <w:jc w:val="center"/>
            </w:pPr>
            <w:r>
              <w:t>10</w:t>
            </w:r>
          </w:p>
        </w:tc>
      </w:tr>
    </w:tbl>
    <w:p w:rsidR="00E20F6D" w:rsidRPr="00AC3A1E" w:rsidRDefault="00E20F6D" w:rsidP="00E20F6D">
      <w:pPr>
        <w:ind w:left="0"/>
      </w:pPr>
    </w:p>
    <w:p w:rsidR="00E20F6D" w:rsidRPr="00AC3A1E" w:rsidRDefault="00E20F6D" w:rsidP="00D20A97">
      <w:pPr>
        <w:pStyle w:val="4"/>
      </w:pPr>
      <w:bookmarkStart w:id="3" w:name="С_Причины_e3913d86"/>
      <w:bookmarkEnd w:id="1"/>
      <w:r w:rsidRPr="00AC3A1E">
        <w:lastRenderedPageBreak/>
        <w:t>Причины несоответствия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22"/>
        <w:gridCol w:w="1968"/>
        <w:gridCol w:w="1146"/>
        <w:gridCol w:w="1004"/>
        <w:gridCol w:w="864"/>
        <w:gridCol w:w="2287"/>
        <w:gridCol w:w="1423"/>
        <w:gridCol w:w="1289"/>
        <w:gridCol w:w="1712"/>
        <w:gridCol w:w="1679"/>
      </w:tblGrid>
      <w:tr w:rsidR="00E20F6D" w:rsidRPr="00AC3A1E" w:rsidTr="000A6159">
        <w:trPr>
          <w:trHeight w:val="430"/>
          <w:tblHeader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№</w:t>
            </w:r>
          </w:p>
        </w:tc>
        <w:tc>
          <w:tcPr>
            <w:tcW w:w="2004" w:type="pct"/>
            <w:gridSpan w:val="5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Выявленные причины</w:t>
            </w:r>
          </w:p>
        </w:tc>
        <w:tc>
          <w:tcPr>
            <w:tcW w:w="763" w:type="pct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Мероприятие</w:t>
            </w:r>
          </w:p>
        </w:tc>
        <w:tc>
          <w:tcPr>
            <w:tcW w:w="475" w:type="pct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Фактическая дата</w:t>
            </w:r>
            <w:r w:rsidRPr="00AC3A1E">
              <w:rPr>
                <w:szCs w:val="18"/>
              </w:rPr>
              <w:br/>
              <w:t>внедрения</w:t>
            </w:r>
          </w:p>
        </w:tc>
        <w:tc>
          <w:tcPr>
            <w:tcW w:w="430" w:type="pct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ПЧР после внедрения</w:t>
            </w:r>
          </w:p>
        </w:tc>
        <w:tc>
          <w:tcPr>
            <w:tcW w:w="572" w:type="pct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Ответственный</w:t>
            </w:r>
            <w:r w:rsidRPr="00AC3A1E">
              <w:rPr>
                <w:szCs w:val="18"/>
              </w:rPr>
              <w:br/>
              <w:t>за внедрение</w:t>
            </w:r>
          </w:p>
        </w:tc>
        <w:tc>
          <w:tcPr>
            <w:tcW w:w="561" w:type="pct"/>
            <w:vMerge w:val="restar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Ответственный</w:t>
            </w:r>
            <w:r w:rsidRPr="00AC3A1E">
              <w:rPr>
                <w:szCs w:val="18"/>
              </w:rPr>
              <w:br/>
              <w:t>за контроль</w:t>
            </w:r>
          </w:p>
        </w:tc>
      </w:tr>
      <w:tr w:rsidR="00E20F6D" w:rsidRPr="00AC3A1E" w:rsidTr="000A6159">
        <w:trPr>
          <w:trHeight w:val="404"/>
          <w:tblHeader/>
        </w:trPr>
        <w:tc>
          <w:tcPr>
            <w:tcW w:w="165" w:type="pct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Номер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E20F6D" w:rsidRPr="00AC3A1E" w:rsidRDefault="00F95A1F" w:rsidP="00744012">
            <w:pPr>
              <w:pStyle w:val="a8"/>
              <w:keepNext/>
              <w:rPr>
                <w:szCs w:val="18"/>
              </w:rPr>
            </w:pPr>
            <w:r w:rsidRPr="00AC3A1E">
              <w:rPr>
                <w:szCs w:val="18"/>
              </w:rPr>
              <w:t>Наименование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</w:pPr>
            <w:r w:rsidRPr="00AC3A1E">
              <w:t>Возни-</w:t>
            </w:r>
            <w:r w:rsidRPr="00AC3A1E">
              <w:br/>
              <w:t>кновение</w:t>
            </w:r>
            <w:r w:rsidRPr="00AC3A1E">
              <w:br/>
              <w:t>(О)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</w:pPr>
            <w:r w:rsidRPr="00AC3A1E">
              <w:t>Обнару-</w:t>
            </w:r>
            <w:r w:rsidRPr="00AC3A1E">
              <w:br/>
              <w:t>жение</w:t>
            </w:r>
            <w:r w:rsidRPr="00AC3A1E">
              <w:br/>
              <w:t>(D)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E20F6D" w:rsidRPr="00AC3A1E" w:rsidRDefault="00E20F6D" w:rsidP="00744012">
            <w:pPr>
              <w:pStyle w:val="a8"/>
              <w:keepNext/>
            </w:pPr>
            <w:r w:rsidRPr="00AC3A1E">
              <w:t>ПЧР</w:t>
            </w:r>
          </w:p>
        </w:tc>
        <w:tc>
          <w:tcPr>
            <w:tcW w:w="763" w:type="pct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</w:tcPr>
          <w:p w:rsidR="00E20F6D" w:rsidRPr="00AC3A1E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E20F6D" w:rsidRPr="00AC3A1E" w:rsidTr="000A6159">
        <w:tc>
          <w:tcPr>
            <w:tcW w:w="165" w:type="pct"/>
          </w:tcPr>
          <w:p w:rsidR="00E20F6D" w:rsidRPr="00AC3A1E" w:rsidRDefault="00E20F6D">
            <w:pPr>
              <w:pStyle w:val="af"/>
            </w:pPr>
            <w:r>
              <w:t>1.</w:t>
            </w:r>
          </w:p>
        </w:tc>
        <w:tc>
          <w:tcPr>
            <w:tcW w:w="341" w:type="pct"/>
          </w:tcPr>
          <w:p w:rsidR="00E20F6D" w:rsidRPr="00AC3A1E" w:rsidRDefault="00E20F6D" w:rsidP="006619FE">
            <w:pPr>
              <w:pStyle w:val="af"/>
              <w:jc w:val="center"/>
              <w:rPr>
                <w:szCs w:val="18"/>
              </w:rPr>
            </w:pPr>
            <w:r>
              <w:t>021-1</w:t>
            </w:r>
          </w:p>
        </w:tc>
        <w:tc>
          <w:tcPr>
            <w:tcW w:w="657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Указаны не все требования</w:t>
            </w:r>
          </w:p>
        </w:tc>
        <w:tc>
          <w:tcPr>
            <w:tcW w:w="383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5</w:t>
            </w:r>
          </w:p>
        </w:tc>
        <w:tc>
          <w:tcPr>
            <w:tcW w:w="335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7</w:t>
            </w:r>
          </w:p>
        </w:tc>
        <w:tc>
          <w:tcPr>
            <w:tcW w:w="287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350</w:t>
            </w:r>
          </w:p>
        </w:tc>
        <w:tc>
          <w:tcPr>
            <w:tcW w:w="763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Усилить контроль проектной документации</w:t>
            </w:r>
          </w:p>
        </w:tc>
        <w:tc>
          <w:tcPr>
            <w:tcW w:w="475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  <w:r>
              <w:t>24.03.2018</w:t>
            </w:r>
          </w:p>
        </w:tc>
        <w:tc>
          <w:tcPr>
            <w:tcW w:w="430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  <w:r>
              <w:t>140</w:t>
            </w:r>
          </w:p>
        </w:tc>
        <w:tc>
          <w:tcPr>
            <w:tcW w:w="572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Начальник инженерно-технического отдела Архипов Петр Васильевич</w:t>
            </w:r>
          </w:p>
        </w:tc>
        <w:tc>
          <w:tcPr>
            <w:tcW w:w="561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Заместитель директора по производству Воронин Александр Петрович</w:t>
            </w:r>
          </w:p>
        </w:tc>
      </w:tr>
      <w:tr w:rsidR="00E20F6D" w:rsidRPr="00AC3A1E" w:rsidTr="000A6159">
        <w:tc>
          <w:tcPr>
            <w:tcW w:w="165" w:type="pct"/>
          </w:tcPr>
          <w:p w:rsidR="00E20F6D" w:rsidRPr="00AC3A1E" w:rsidRDefault="00E20F6D">
            <w:pPr>
              <w:pStyle w:val="af"/>
            </w:pPr>
            <w:r>
              <w:t>2.</w:t>
            </w:r>
          </w:p>
        </w:tc>
        <w:tc>
          <w:tcPr>
            <w:tcW w:w="341" w:type="pct"/>
          </w:tcPr>
          <w:p w:rsidR="00E20F6D" w:rsidRPr="00AC3A1E" w:rsidRDefault="00E20F6D" w:rsidP="006619FE">
            <w:pPr>
              <w:pStyle w:val="af"/>
              <w:jc w:val="center"/>
              <w:rPr>
                <w:szCs w:val="18"/>
              </w:rPr>
            </w:pPr>
            <w:r>
              <w:t>011-1</w:t>
            </w:r>
          </w:p>
        </w:tc>
        <w:tc>
          <w:tcPr>
            <w:tcW w:w="657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Низкая квалификация персонала, выполняющего проект</w:t>
            </w:r>
          </w:p>
        </w:tc>
        <w:tc>
          <w:tcPr>
            <w:tcW w:w="383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335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287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180</w:t>
            </w:r>
          </w:p>
        </w:tc>
        <w:tc>
          <w:tcPr>
            <w:tcW w:w="763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Провести обучение сотрудников</w:t>
            </w:r>
          </w:p>
        </w:tc>
        <w:tc>
          <w:tcPr>
            <w:tcW w:w="475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Начальник отдела кадров Чуркина Варвара Игоревна</w:t>
            </w:r>
          </w:p>
        </w:tc>
        <w:tc>
          <w:tcPr>
            <w:tcW w:w="561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Заместитель директора по производству Воронин Александр Петрович</w:t>
            </w:r>
          </w:p>
        </w:tc>
      </w:tr>
      <w:tr w:rsidR="00E20F6D" w:rsidRPr="00AC3A1E" w:rsidTr="000A6159">
        <w:tc>
          <w:tcPr>
            <w:tcW w:w="165" w:type="pct"/>
          </w:tcPr>
          <w:p w:rsidR="00E20F6D" w:rsidRPr="00AC3A1E" w:rsidRDefault="00E20F6D">
            <w:pPr>
              <w:pStyle w:val="af"/>
            </w:pPr>
            <w:r>
              <w:t>3.</w:t>
            </w:r>
          </w:p>
        </w:tc>
        <w:tc>
          <w:tcPr>
            <w:tcW w:w="341" w:type="pct"/>
          </w:tcPr>
          <w:p w:rsidR="00E20F6D" w:rsidRPr="00AC3A1E" w:rsidRDefault="00E20F6D" w:rsidP="006619FE">
            <w:pPr>
              <w:pStyle w:val="af"/>
              <w:jc w:val="center"/>
              <w:rPr>
                <w:szCs w:val="18"/>
              </w:rPr>
            </w:pPr>
            <w:r>
              <w:t>031-2</w:t>
            </w:r>
          </w:p>
        </w:tc>
        <w:tc>
          <w:tcPr>
            <w:tcW w:w="657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ТМЦ не соответствует требованиям</w:t>
            </w:r>
          </w:p>
        </w:tc>
        <w:tc>
          <w:tcPr>
            <w:tcW w:w="383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335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763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</w:p>
        </w:tc>
        <w:tc>
          <w:tcPr>
            <w:tcW w:w="475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</w:p>
        </w:tc>
        <w:tc>
          <w:tcPr>
            <w:tcW w:w="561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</w:p>
        </w:tc>
      </w:tr>
      <w:tr w:rsidR="00E20F6D" w:rsidRPr="00AC3A1E" w:rsidTr="000A6159">
        <w:tc>
          <w:tcPr>
            <w:tcW w:w="165" w:type="pct"/>
          </w:tcPr>
          <w:p w:rsidR="00E20F6D" w:rsidRPr="00AC3A1E" w:rsidRDefault="00E20F6D">
            <w:pPr>
              <w:pStyle w:val="af"/>
            </w:pPr>
            <w:r>
              <w:t>4.</w:t>
            </w:r>
          </w:p>
        </w:tc>
        <w:tc>
          <w:tcPr>
            <w:tcW w:w="341" w:type="pct"/>
          </w:tcPr>
          <w:p w:rsidR="00E20F6D" w:rsidRPr="00AC3A1E" w:rsidRDefault="00E20F6D" w:rsidP="006619FE">
            <w:pPr>
              <w:pStyle w:val="af"/>
              <w:jc w:val="center"/>
              <w:rPr>
                <w:szCs w:val="18"/>
              </w:rPr>
            </w:pPr>
            <w:r>
              <w:t>031-1</w:t>
            </w:r>
          </w:p>
        </w:tc>
        <w:tc>
          <w:tcPr>
            <w:tcW w:w="657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Инструмент не соответствует требованиям</w:t>
            </w:r>
          </w:p>
        </w:tc>
        <w:tc>
          <w:tcPr>
            <w:tcW w:w="383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335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763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</w:p>
        </w:tc>
        <w:tc>
          <w:tcPr>
            <w:tcW w:w="475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</w:p>
        </w:tc>
        <w:tc>
          <w:tcPr>
            <w:tcW w:w="561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</w:p>
        </w:tc>
      </w:tr>
      <w:tr w:rsidR="00E20F6D" w:rsidRPr="00AC3A1E" w:rsidTr="000A6159">
        <w:tc>
          <w:tcPr>
            <w:tcW w:w="165" w:type="pct"/>
          </w:tcPr>
          <w:p w:rsidR="00E20F6D" w:rsidRPr="00AC3A1E" w:rsidRDefault="00E20F6D">
            <w:pPr>
              <w:pStyle w:val="af"/>
            </w:pPr>
            <w:r>
              <w:t>5.</w:t>
            </w:r>
          </w:p>
        </w:tc>
        <w:tc>
          <w:tcPr>
            <w:tcW w:w="341" w:type="pct"/>
          </w:tcPr>
          <w:p w:rsidR="00E20F6D" w:rsidRPr="00AC3A1E" w:rsidRDefault="00E20F6D" w:rsidP="006619FE">
            <w:pPr>
              <w:pStyle w:val="af"/>
              <w:jc w:val="center"/>
              <w:rPr>
                <w:szCs w:val="18"/>
              </w:rPr>
            </w:pPr>
            <w:r>
              <w:t>041-2</w:t>
            </w:r>
          </w:p>
        </w:tc>
        <w:tc>
          <w:tcPr>
            <w:tcW w:w="657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Несоответствующие условия транспортировки</w:t>
            </w:r>
          </w:p>
        </w:tc>
        <w:tc>
          <w:tcPr>
            <w:tcW w:w="383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5</w:t>
            </w:r>
          </w:p>
        </w:tc>
        <w:tc>
          <w:tcPr>
            <w:tcW w:w="335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50</w:t>
            </w:r>
          </w:p>
        </w:tc>
        <w:tc>
          <w:tcPr>
            <w:tcW w:w="763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Разработать инструкцию по правилам транспортирования ТМЦ</w:t>
            </w:r>
          </w:p>
        </w:tc>
        <w:tc>
          <w:tcPr>
            <w:tcW w:w="475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Менеджер по снабжению Сидоркин Василий Викторович</w:t>
            </w:r>
          </w:p>
        </w:tc>
        <w:tc>
          <w:tcPr>
            <w:tcW w:w="561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Начальник отдела снабжения Додонов Юрий Анатольевич</w:t>
            </w:r>
          </w:p>
        </w:tc>
      </w:tr>
      <w:tr w:rsidR="00E20F6D" w:rsidRPr="00AC3A1E" w:rsidTr="000A6159">
        <w:tc>
          <w:tcPr>
            <w:tcW w:w="165" w:type="pct"/>
          </w:tcPr>
          <w:p w:rsidR="00E20F6D" w:rsidRPr="00AC3A1E" w:rsidRDefault="00E20F6D">
            <w:pPr>
              <w:pStyle w:val="af"/>
            </w:pPr>
            <w:bookmarkStart w:id="4" w:name="Причины_e3913d86"/>
            <w:bookmarkEnd w:id="4"/>
            <w:r>
              <w:t>6.</w:t>
            </w:r>
          </w:p>
        </w:tc>
        <w:tc>
          <w:tcPr>
            <w:tcW w:w="341" w:type="pct"/>
          </w:tcPr>
          <w:p w:rsidR="00E20F6D" w:rsidRPr="00AC3A1E" w:rsidRDefault="00E20F6D" w:rsidP="006619FE">
            <w:pPr>
              <w:pStyle w:val="af"/>
              <w:jc w:val="center"/>
              <w:rPr>
                <w:szCs w:val="18"/>
              </w:rPr>
            </w:pPr>
            <w:r>
              <w:t>041-1</w:t>
            </w:r>
          </w:p>
        </w:tc>
        <w:tc>
          <w:tcPr>
            <w:tcW w:w="657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Несоответствующие условия хранения</w:t>
            </w:r>
          </w:p>
        </w:tc>
        <w:tc>
          <w:tcPr>
            <w:tcW w:w="383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335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87" w:type="pct"/>
          </w:tcPr>
          <w:p w:rsidR="00E20F6D" w:rsidRPr="00AC3A1E" w:rsidRDefault="00E20F6D">
            <w:pPr>
              <w:pStyle w:val="a8"/>
              <w:spacing w:before="60" w:after="60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</w:rPr>
              <w:t>30</w:t>
            </w:r>
          </w:p>
        </w:tc>
        <w:tc>
          <w:tcPr>
            <w:tcW w:w="763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Разработать инструкцию по хранению ТМЦ</w:t>
            </w:r>
          </w:p>
        </w:tc>
        <w:tc>
          <w:tcPr>
            <w:tcW w:w="475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430" w:type="pct"/>
          </w:tcPr>
          <w:p w:rsidR="00E20F6D" w:rsidRPr="00AC3A1E" w:rsidRDefault="00E20F6D">
            <w:pPr>
              <w:pStyle w:val="af"/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Кладовщик Соколова Ольга Ивановна</w:t>
            </w:r>
          </w:p>
        </w:tc>
        <w:tc>
          <w:tcPr>
            <w:tcW w:w="561" w:type="pct"/>
          </w:tcPr>
          <w:p w:rsidR="00E20F6D" w:rsidRPr="00AC3A1E" w:rsidRDefault="00E20F6D">
            <w:pPr>
              <w:pStyle w:val="af"/>
              <w:rPr>
                <w:szCs w:val="18"/>
              </w:rPr>
            </w:pPr>
            <w:r>
              <w:t>Начальник отдела снабжения Додонов Юрий Анатольевич</w:t>
            </w:r>
          </w:p>
        </w:tc>
      </w:tr>
    </w:tbl>
    <w:p w:rsidR="00770C9D" w:rsidRPr="00AC3A1E" w:rsidRDefault="00770C9D" w:rsidP="00770C9D">
      <w:pPr>
        <w:pStyle w:val="-2"/>
        <w:tabs>
          <w:tab w:val="left" w:pos="2808"/>
        </w:tabs>
        <w:spacing w:after="0"/>
      </w:pPr>
    </w:p>
    <w:bookmarkEnd w:id="3"/>
    <w:p w:rsidR="00770C9D" w:rsidRPr="00AC3A1E" w:rsidRDefault="00770C9D" w:rsidP="00D20A97">
      <w:pPr>
        <w:pStyle w:val="4"/>
      </w:pPr>
      <w:r w:rsidRPr="00AC3A1E">
        <w:lastRenderedPageBreak/>
        <w:t>Диаграмма Исикавы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4833"/>
      </w:tblGrid>
      <w:tr w:rsidR="00770C9D" w:rsidRPr="00AC3A1E">
        <w:tc>
          <w:tcPr>
            <w:tcW w:w="14786" w:type="dxa"/>
          </w:tcPr>
          <w:p w:rsidR="00770C9D" w:rsidRPr="00AC3A1E" w:rsidRDefault="00D1161E">
            <w:pPr>
              <w:pStyle w:val="-2"/>
              <w:tabs>
                <w:tab w:val="left" w:pos="2808"/>
              </w:tabs>
              <w:spacing w:after="0"/>
              <w:jc w:val="center"/>
            </w:pPr>
            <w:bookmarkStart w:id="5" w:name="Файл_88e4b300"/>
            <w:bookmarkEnd w:id="5"/>
            <w:r>
              <w:rPr>
                <w:noProof/>
              </w:rPr>
              <w:drawing>
                <wp:inline distT="0" distB="0" distL="0" distR="0">
                  <wp:extent cx="7600950" cy="459105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DFE" w:rsidRPr="00AC3A1E" w:rsidRDefault="00106DFE" w:rsidP="00A821AC"/>
    <w:sectPr w:rsidR="00106DFE" w:rsidRPr="00AC3A1E" w:rsidSect="000A6159">
      <w:headerReference w:type="default" r:id="rId8"/>
      <w:footerReference w:type="even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E" w:rsidRDefault="00D1161E">
      <w:r>
        <w:separator/>
      </w:r>
    </w:p>
  </w:endnote>
  <w:endnote w:type="continuationSeparator" w:id="0">
    <w:p w:rsidR="00D1161E" w:rsidRDefault="00D1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1C" w:rsidRDefault="00E7151C" w:rsidP="00E7151C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 w:rsidR="00C0351E">
      <w:rPr>
        <w:rStyle w:val="af9"/>
      </w:rPr>
      <w:fldChar w:fldCharType="separate"/>
    </w:r>
    <w:r w:rsidR="00C0351E">
      <w:rPr>
        <w:rStyle w:val="af9"/>
      </w:rPr>
      <w:t>0</w:t>
    </w:r>
    <w:r>
      <w:rPr>
        <w:rStyle w:val="af9"/>
      </w:rPr>
      <w:fldChar w:fldCharType="end"/>
    </w:r>
  </w:p>
  <w:p w:rsidR="00E7151C" w:rsidRDefault="00E7151C" w:rsidP="00E7151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864"/>
      <w:gridCol w:w="3272"/>
    </w:tblGrid>
    <w:tr w:rsidR="00E7151C" w:rsidRPr="00FF3C27">
      <w:tc>
        <w:tcPr>
          <w:tcW w:w="391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7151C" w:rsidRPr="00FF3C27" w:rsidRDefault="00AC3A1E" w:rsidP="00EB0777">
          <w:pPr>
            <w:pStyle w:val="ac"/>
          </w:pPr>
          <w:fldSimple w:instr=" STYLEREF  &quot;Название документа&quot;  \* MERGEFORMAT ">
            <w:r w:rsidR="00D1161E">
              <w:t>Отчет по проведенному анализу</w:t>
            </w:r>
          </w:fldSimple>
          <w:r w:rsidR="00E7151C" w:rsidRPr="00FF3C27">
            <w:t xml:space="preserve">. </w:t>
          </w:r>
          <w:fldSimple w:instr=" STYLEREF  &quot;Тип документа&quot;  \* MERGEFORMAT ">
            <w:r w:rsidR="00D1161E">
              <w:t>Отчет</w:t>
            </w:r>
          </w:fldSimple>
        </w:p>
      </w:tc>
      <w:tc>
        <w:tcPr>
          <w:tcW w:w="108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7151C" w:rsidRPr="00FF3C27" w:rsidRDefault="00E7151C" w:rsidP="00FF3C27">
          <w:pPr>
            <w:pStyle w:val="ac"/>
            <w:jc w:val="right"/>
          </w:pPr>
          <w:r w:rsidRPr="00FF3C27">
            <w:t xml:space="preserve">Страница </w:t>
          </w:r>
          <w:r w:rsidRPr="00FF3C27">
            <w:fldChar w:fldCharType="begin"/>
          </w:r>
          <w:r w:rsidRPr="00FF3C27">
            <w:instrText xml:space="preserve"> PAGE </w:instrText>
          </w:r>
          <w:r w:rsidRPr="00FF3C27">
            <w:fldChar w:fldCharType="separate"/>
          </w:r>
          <w:r w:rsidR="00D1161E">
            <w:t>1</w:t>
          </w:r>
          <w:r w:rsidRPr="00FF3C27">
            <w:fldChar w:fldCharType="end"/>
          </w:r>
          <w:r w:rsidRPr="00FF3C27">
            <w:t xml:space="preserve"> из </w:t>
          </w:r>
          <w:r w:rsidRPr="00FF3C27">
            <w:fldChar w:fldCharType="begin"/>
          </w:r>
          <w:r w:rsidRPr="00FF3C27">
            <w:instrText xml:space="preserve"> NUMPAGES </w:instrText>
          </w:r>
          <w:r w:rsidRPr="00FF3C27">
            <w:fldChar w:fldCharType="separate"/>
          </w:r>
          <w:r w:rsidR="00D1161E">
            <w:t>3</w:t>
          </w:r>
          <w:r w:rsidRPr="00FF3C27">
            <w:fldChar w:fldCharType="end"/>
          </w:r>
        </w:p>
      </w:tc>
    </w:tr>
  </w:tbl>
  <w:p w:rsidR="00E7151C" w:rsidRPr="000A6159" w:rsidRDefault="00E7151C" w:rsidP="000A6159">
    <w:pPr>
      <w:pStyle w:val="ac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E" w:rsidRDefault="00D1161E">
      <w:r>
        <w:separator/>
      </w:r>
    </w:p>
  </w:footnote>
  <w:footnote w:type="continuationSeparator" w:id="0">
    <w:p w:rsidR="00D1161E" w:rsidRDefault="00D1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89" w:rsidRDefault="005E6089" w:rsidP="005E6089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D8E1419"/>
    <w:multiLevelType w:val="hybridMultilevel"/>
    <w:tmpl w:val="BE04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50616b6c-06eb-4e83-bdf5-e5ea61a23376"/>
    <w:docVar w:name="BSPortal" w:val="False"/>
    <w:docVar w:name="BSTemplateGUID" w:val="ff9820f2-b156-47b9-b263-12911a2b0a34"/>
    <w:docVar w:name="BSUserType" w:val="NFR"/>
    <w:docVar w:name="BSVersion" w:val="4.2.6730.30551"/>
    <w:docVar w:name="Дата_начала_анализа_c8f86213" w:val="17.02.2018"/>
    <w:docVar w:name="Дата_окончания_анализа_e60e5f99" w:val="24.02.2018"/>
    <w:docVar w:name="Название_110d05b7" w:val="Анализ проблемы выполнения проекта с низким качеством"/>
    <w:docVar w:name="Название_30f87905" w:val="Низкое качество выполнения проекта"/>
    <w:docVar w:name="Номер_4cbb2272" w:val="001"/>
    <w:docVar w:name="Номер_анализа_b90cab52" w:val="ВП1-2018"/>
  </w:docVars>
  <w:rsids>
    <w:rsidRoot w:val="002F1689"/>
    <w:rsid w:val="000274D8"/>
    <w:rsid w:val="000A6159"/>
    <w:rsid w:val="000B7273"/>
    <w:rsid w:val="000F719C"/>
    <w:rsid w:val="00106DFE"/>
    <w:rsid w:val="0015463C"/>
    <w:rsid w:val="0016072A"/>
    <w:rsid w:val="001723F2"/>
    <w:rsid w:val="001D2647"/>
    <w:rsid w:val="00266532"/>
    <w:rsid w:val="002C2F3B"/>
    <w:rsid w:val="002F1689"/>
    <w:rsid w:val="003353E8"/>
    <w:rsid w:val="00384A37"/>
    <w:rsid w:val="004061CE"/>
    <w:rsid w:val="004643D9"/>
    <w:rsid w:val="00466E40"/>
    <w:rsid w:val="00497CD3"/>
    <w:rsid w:val="004A249C"/>
    <w:rsid w:val="004A5B69"/>
    <w:rsid w:val="004F59FB"/>
    <w:rsid w:val="00544FCE"/>
    <w:rsid w:val="0055688B"/>
    <w:rsid w:val="00580403"/>
    <w:rsid w:val="005E6089"/>
    <w:rsid w:val="0062623D"/>
    <w:rsid w:val="00630373"/>
    <w:rsid w:val="00635D37"/>
    <w:rsid w:val="006619FE"/>
    <w:rsid w:val="006E044E"/>
    <w:rsid w:val="00706C8E"/>
    <w:rsid w:val="00744012"/>
    <w:rsid w:val="00770C9D"/>
    <w:rsid w:val="00776E12"/>
    <w:rsid w:val="00843F49"/>
    <w:rsid w:val="00846456"/>
    <w:rsid w:val="00852289"/>
    <w:rsid w:val="008C6908"/>
    <w:rsid w:val="008C6A30"/>
    <w:rsid w:val="008E7B4C"/>
    <w:rsid w:val="009221ED"/>
    <w:rsid w:val="009322B1"/>
    <w:rsid w:val="00A34A68"/>
    <w:rsid w:val="00A821AC"/>
    <w:rsid w:val="00AA00A0"/>
    <w:rsid w:val="00AA474B"/>
    <w:rsid w:val="00AC3A1E"/>
    <w:rsid w:val="00AC5052"/>
    <w:rsid w:val="00AE0663"/>
    <w:rsid w:val="00B86FC7"/>
    <w:rsid w:val="00BE7AAD"/>
    <w:rsid w:val="00C0351E"/>
    <w:rsid w:val="00C669F8"/>
    <w:rsid w:val="00CC78A9"/>
    <w:rsid w:val="00D10721"/>
    <w:rsid w:val="00D1161E"/>
    <w:rsid w:val="00D20A97"/>
    <w:rsid w:val="00D90253"/>
    <w:rsid w:val="00DB0419"/>
    <w:rsid w:val="00DC42F2"/>
    <w:rsid w:val="00E1290F"/>
    <w:rsid w:val="00E17B02"/>
    <w:rsid w:val="00E20F6D"/>
    <w:rsid w:val="00E64CE0"/>
    <w:rsid w:val="00E7151C"/>
    <w:rsid w:val="00E859A7"/>
    <w:rsid w:val="00EB0777"/>
    <w:rsid w:val="00EB0BFE"/>
    <w:rsid w:val="00EC2CA1"/>
    <w:rsid w:val="00EC42D7"/>
    <w:rsid w:val="00EE62B7"/>
    <w:rsid w:val="00F0228A"/>
    <w:rsid w:val="00F34BA6"/>
    <w:rsid w:val="00F655E3"/>
    <w:rsid w:val="00F95A1F"/>
    <w:rsid w:val="00FA5956"/>
    <w:rsid w:val="00FD163D"/>
    <w:rsid w:val="00FD323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C67FB-7859-47A4-9016-15715E3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D20A97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d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link w:val="af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link w:val="af1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AA00A0"/>
    <w:pPr>
      <w:ind w:left="5220"/>
    </w:pPr>
  </w:style>
  <w:style w:type="paragraph" w:styleId="af4">
    <w:name w:val="annotation text"/>
    <w:basedOn w:val="a0"/>
    <w:link w:val="af5"/>
    <w:unhideWhenUsed/>
    <w:rsid w:val="00770C9D"/>
    <w:rPr>
      <w:szCs w:val="20"/>
    </w:rPr>
  </w:style>
  <w:style w:type="character" w:customStyle="1" w:styleId="af5">
    <w:name w:val="Текст примечания Знак"/>
    <w:link w:val="af4"/>
    <w:rsid w:val="00770C9D"/>
    <w:rPr>
      <w:rFonts w:ascii="Arial" w:hAnsi="Arial"/>
    </w:rPr>
  </w:style>
  <w:style w:type="character" w:styleId="af6">
    <w:name w:val="annotation reference"/>
    <w:unhideWhenUsed/>
    <w:rsid w:val="00770C9D"/>
    <w:rPr>
      <w:sz w:val="16"/>
      <w:szCs w:val="16"/>
    </w:rPr>
  </w:style>
  <w:style w:type="paragraph" w:styleId="af7">
    <w:name w:val="Document Map"/>
    <w:basedOn w:val="a0"/>
    <w:link w:val="af8"/>
    <w:rsid w:val="0015463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5463C"/>
    <w:rPr>
      <w:rFonts w:ascii="Tahoma" w:hAnsi="Tahoma" w:cs="Tahoma"/>
      <w:sz w:val="16"/>
      <w:szCs w:val="16"/>
    </w:rPr>
  </w:style>
  <w:style w:type="character" w:styleId="af9">
    <w:name w:val="page number"/>
    <w:basedOn w:val="a1"/>
    <w:rsid w:val="00E7151C"/>
  </w:style>
  <w:style w:type="character" w:customStyle="1" w:styleId="12">
    <w:name w:val="Знак Знак1"/>
    <w:locked/>
    <w:rsid w:val="00E20F6D"/>
    <w:rPr>
      <w:rFonts w:ascii="Arial" w:hAnsi="Arial" w:cs="Arial"/>
      <w:lang w:val="ru-RU" w:eastAsia="ru-RU" w:bidi="ar-SA"/>
    </w:rPr>
  </w:style>
  <w:style w:type="paragraph" w:styleId="afa">
    <w:name w:val="Normal (Web)"/>
    <w:basedOn w:val="a0"/>
    <w:rsid w:val="0040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1619</Characters>
  <Application>Microsoft Office Word</Application>
  <DocSecurity>0</DocSecurity>
  <Lines>231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проведенному анализу несоответствия Анализ проблемы выполнения проекта с низким качеством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проведенному анализу несоответствия Анализ проблемы выполнения проекта с низким качеством</dc:title>
  <dc:subject>'Анализ проблемы выполнения проекта с низким качеством'</dc:subject>
  <dc:creator>ГК "СТУ"</dc:creator>
  <cp:keywords>Business Studio</cp:keywords>
  <dc:description/>
  <cp:lastModifiedBy>User</cp:lastModifiedBy>
  <cp:revision>1</cp:revision>
  <dcterms:created xsi:type="dcterms:W3CDTF">2019-02-21T14:19:00Z</dcterms:created>
  <dcterms:modified xsi:type="dcterms:W3CDTF">2019-02-21T14:19:00Z</dcterms:modified>
</cp:coreProperties>
</file>