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89" w:rsidRPr="00A97D3C" w:rsidRDefault="00B0375B" w:rsidP="003A4BA9">
      <w:pPr>
        <w:pStyle w:val="aa"/>
      </w:pPr>
      <w:bookmarkStart w:id="0" w:name="_GoBack"/>
      <w:bookmarkEnd w:id="0"/>
      <w:r w:rsidRPr="00A97D3C">
        <w:t>О</w:t>
      </w:r>
      <w:r w:rsidR="003A4BA9" w:rsidRPr="00A97D3C">
        <w:t>тчет по постоянным расходам</w:t>
      </w:r>
      <w:r w:rsidR="00AD3B3A" w:rsidRPr="00A97D3C">
        <w:t>, использованным в ходе имитации</w:t>
      </w:r>
    </w:p>
    <w:p w:rsidR="00106DFE" w:rsidRPr="00A97D3C" w:rsidRDefault="003A4BA9" w:rsidP="003A4BA9">
      <w:pPr>
        <w:pStyle w:val="af2"/>
      </w:pPr>
      <w:r w:rsidRPr="00A97D3C">
        <w:t>Отчет</w:t>
      </w:r>
    </w:p>
    <w:p w:rsidR="003A4BA9" w:rsidRPr="00A97D3C" w:rsidRDefault="003A4BA9" w:rsidP="003A4BA9"/>
    <w:p w:rsidR="003A4BA9" w:rsidRPr="00A97D3C" w:rsidRDefault="003A4BA9" w:rsidP="0028195A">
      <w:pPr>
        <w:pStyle w:val="5"/>
      </w:pPr>
      <w:r w:rsidRPr="00A97D3C">
        <w:t>Имитация</w:t>
      </w:r>
    </w:p>
    <w:tbl>
      <w:tblPr>
        <w:tblStyle w:val="a7"/>
        <w:tblW w:w="4925" w:type="pct"/>
        <w:tblInd w:w="113" w:type="dxa"/>
        <w:tblLook w:val="04A0" w:firstRow="1" w:lastRow="0" w:firstColumn="1" w:lastColumn="0" w:noHBand="0" w:noVBand="1"/>
      </w:tblPr>
      <w:tblGrid>
        <w:gridCol w:w="4842"/>
        <w:gridCol w:w="10057"/>
      </w:tblGrid>
      <w:tr w:rsidR="003A4BA9" w:rsidRPr="00A97D3C" w:rsidTr="003A4BA9">
        <w:tc>
          <w:tcPr>
            <w:tcW w:w="1625" w:type="pct"/>
            <w:shd w:val="clear" w:color="auto" w:fill="CCCCCC"/>
          </w:tcPr>
          <w:p w:rsidR="003A4BA9" w:rsidRPr="00A97D3C" w:rsidRDefault="003A4BA9" w:rsidP="003A4BA9">
            <w:pPr>
              <w:pStyle w:val="af0"/>
              <w:rPr>
                <w:b/>
              </w:rPr>
            </w:pPr>
            <w:r w:rsidRPr="00A97D3C">
              <w:rPr>
                <w:b/>
              </w:rPr>
              <w:t>Время начала</w:t>
            </w:r>
          </w:p>
        </w:tc>
        <w:tc>
          <w:tcPr>
            <w:tcW w:w="3375" w:type="pct"/>
          </w:tcPr>
          <w:p w:rsidR="003A4BA9" w:rsidRPr="00A97D3C" w:rsidRDefault="001A3738" w:rsidP="00771552">
            <w:pPr>
              <w:pStyle w:val="af0"/>
            </w:pPr>
            <w:fldSimple w:instr=" DOCVARIABLE Дата_начала_5cb5b2cb ">
              <w:r w:rsidR="003E1374">
                <w:t>01.03.2016</w:t>
              </w:r>
            </w:fldSimple>
            <w:r w:rsidR="0015578F" w:rsidRPr="00A97D3C">
              <w:t xml:space="preserve"> </w:t>
            </w:r>
            <w:r w:rsidR="0031050E" w:rsidRPr="00A97D3C">
              <w:t xml:space="preserve"> </w:t>
            </w:r>
            <w:fldSimple w:instr=" DOCVARIABLE  Время_начала_3c06850a ">
              <w:r w:rsidR="003E1374">
                <w:t>09:00:00</w:t>
              </w:r>
            </w:fldSimple>
            <w:r w:rsidR="00053A29" w:rsidRPr="00A97D3C">
              <w:t xml:space="preserve"> </w:t>
            </w:r>
            <w:r w:rsidR="000B5B94" w:rsidRPr="00A97D3C">
              <w:t xml:space="preserve"> </w:t>
            </w:r>
            <w:r w:rsidR="00167D57" w:rsidRPr="00A97D3C">
              <w:t xml:space="preserve"> </w:t>
            </w:r>
            <w:r w:rsidR="004B7AD0" w:rsidRPr="00A97D3C">
              <w:t xml:space="preserve"> </w:t>
            </w:r>
            <w:r w:rsidR="00981F22" w:rsidRPr="00A97D3C">
              <w:t xml:space="preserve"> </w:t>
            </w:r>
          </w:p>
        </w:tc>
      </w:tr>
      <w:tr w:rsidR="003A4BA9" w:rsidRPr="00A97D3C" w:rsidTr="003A4BA9">
        <w:tc>
          <w:tcPr>
            <w:tcW w:w="1625" w:type="pct"/>
            <w:shd w:val="clear" w:color="auto" w:fill="CCCCCC"/>
          </w:tcPr>
          <w:p w:rsidR="003A4BA9" w:rsidRPr="00A97D3C" w:rsidRDefault="003A4BA9" w:rsidP="003A4BA9">
            <w:pPr>
              <w:pStyle w:val="af0"/>
              <w:rPr>
                <w:b/>
              </w:rPr>
            </w:pPr>
            <w:r w:rsidRPr="00A97D3C">
              <w:rPr>
                <w:b/>
              </w:rPr>
              <w:t>Время окончания</w:t>
            </w:r>
          </w:p>
        </w:tc>
        <w:tc>
          <w:tcPr>
            <w:tcW w:w="3375" w:type="pct"/>
          </w:tcPr>
          <w:p w:rsidR="003A4BA9" w:rsidRPr="00A97D3C" w:rsidRDefault="001A3738" w:rsidP="001E4E60">
            <w:pPr>
              <w:pStyle w:val="af0"/>
            </w:pPr>
            <w:fldSimple w:instr=" DOCVARIABLE Дата_окончания_a3023026 ">
              <w:r w:rsidR="003E1374">
                <w:t>31.03.2016</w:t>
              </w:r>
            </w:fldSimple>
            <w:r w:rsidRPr="00A97D3C">
              <w:t xml:space="preserve"> </w:t>
            </w:r>
            <w:r w:rsidR="0015578F" w:rsidRPr="00A97D3C">
              <w:t xml:space="preserve"> </w:t>
            </w:r>
            <w:fldSimple w:instr=" DOCVARIABLE Время_окончания_54b849fb ">
              <w:r w:rsidR="003E1374">
                <w:t>18:00:00</w:t>
              </w:r>
            </w:fldSimple>
          </w:p>
        </w:tc>
      </w:tr>
      <w:tr w:rsidR="003A4BA9" w:rsidRPr="00A97D3C" w:rsidTr="003A4BA9">
        <w:tc>
          <w:tcPr>
            <w:tcW w:w="1625" w:type="pct"/>
            <w:shd w:val="clear" w:color="auto" w:fill="CCCCCC"/>
          </w:tcPr>
          <w:p w:rsidR="003A4BA9" w:rsidRPr="00A97D3C" w:rsidRDefault="003A4BA9" w:rsidP="003A4BA9">
            <w:pPr>
              <w:pStyle w:val="af0"/>
              <w:rPr>
                <w:b/>
              </w:rPr>
            </w:pPr>
            <w:r w:rsidRPr="00A97D3C">
              <w:rPr>
                <w:b/>
              </w:rPr>
              <w:t>Длительность</w:t>
            </w:r>
          </w:p>
        </w:tc>
        <w:tc>
          <w:tcPr>
            <w:tcW w:w="3375" w:type="pct"/>
          </w:tcPr>
          <w:p w:rsidR="003A4BA9" w:rsidRPr="00A97D3C" w:rsidRDefault="001A3738" w:rsidP="001A3738">
            <w:pPr>
              <w:pStyle w:val="af0"/>
            </w:pPr>
            <w:fldSimple w:instr=" DOCVARIABLE Длительность_26448c95 ">
              <w:r w:rsidR="003E1374">
                <w:t>30д. 09:00:00</w:t>
              </w:r>
            </w:fldSimple>
            <w:r w:rsidRPr="00A97D3C">
              <w:t xml:space="preserve"> </w:t>
            </w:r>
          </w:p>
        </w:tc>
      </w:tr>
    </w:tbl>
    <w:p w:rsidR="009F437F" w:rsidRPr="00A97D3C" w:rsidRDefault="00873453" w:rsidP="0028195A">
      <w:pPr>
        <w:pStyle w:val="5"/>
      </w:pPr>
      <w:bookmarkStart w:id="1" w:name="С_ПостРасх_2dd587e5"/>
      <w:r w:rsidRPr="00A97D3C">
        <w:t>Использованные ресурсы типа «</w:t>
      </w:r>
      <w:r w:rsidR="00684F73" w:rsidRPr="00A97D3C">
        <w:t>П</w:t>
      </w:r>
      <w:r w:rsidRPr="00A97D3C">
        <w:t>остоянный расход»</w:t>
      </w:r>
    </w:p>
    <w:tbl>
      <w:tblPr>
        <w:tblStyle w:val="a7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1"/>
        <w:gridCol w:w="7256"/>
        <w:gridCol w:w="7152"/>
      </w:tblGrid>
      <w:tr w:rsidR="009F437F" w:rsidRPr="00A97D3C" w:rsidTr="00D72404">
        <w:trPr>
          <w:cantSplit/>
          <w:tblHeader/>
        </w:trPr>
        <w:tc>
          <w:tcPr>
            <w:tcW w:w="165" w:type="pct"/>
            <w:shd w:val="clear" w:color="auto" w:fill="CCCCCC"/>
            <w:vAlign w:val="center"/>
          </w:tcPr>
          <w:p w:rsidR="009F437F" w:rsidRPr="00A97D3C" w:rsidRDefault="009F437F" w:rsidP="009F437F">
            <w:pPr>
              <w:pStyle w:val="a8"/>
            </w:pPr>
            <w:r w:rsidRPr="00A97D3C">
              <w:t>№</w:t>
            </w:r>
          </w:p>
        </w:tc>
        <w:tc>
          <w:tcPr>
            <w:tcW w:w="2435" w:type="pct"/>
            <w:shd w:val="clear" w:color="auto" w:fill="CCCCCC"/>
            <w:vAlign w:val="center"/>
          </w:tcPr>
          <w:p w:rsidR="009F437F" w:rsidRPr="00A97D3C" w:rsidRDefault="009F437F" w:rsidP="009F437F">
            <w:pPr>
              <w:pStyle w:val="a8"/>
            </w:pPr>
            <w:r w:rsidRPr="00A97D3C">
              <w:t>Ресурс</w:t>
            </w:r>
          </w:p>
        </w:tc>
        <w:tc>
          <w:tcPr>
            <w:tcW w:w="2400" w:type="pct"/>
            <w:shd w:val="clear" w:color="auto" w:fill="CCCCCC"/>
            <w:vAlign w:val="center"/>
          </w:tcPr>
          <w:p w:rsidR="009F437F" w:rsidRPr="00A97D3C" w:rsidRDefault="00CA2297" w:rsidP="00641E81">
            <w:pPr>
              <w:pStyle w:val="a8"/>
            </w:pPr>
            <w:r w:rsidRPr="00A97D3C">
              <w:t>Суммарная с</w:t>
            </w:r>
            <w:r w:rsidR="009F437F" w:rsidRPr="00A97D3C">
              <w:t>тоимость использования,</w:t>
            </w:r>
            <w:r w:rsidR="00641E81" w:rsidRPr="00A97D3C">
              <w:br/>
            </w:r>
            <w:fldSimple w:instr=" DOCVARIABLE Валюта_имитации_1b1ac46e ">
              <w:r w:rsidR="003E1374">
                <w:t>тыс. руб.</w:t>
              </w:r>
            </w:fldSimple>
          </w:p>
        </w:tc>
      </w:tr>
      <w:tr w:rsidR="009F437F" w:rsidRPr="00A97D3C" w:rsidTr="009F437F">
        <w:tc>
          <w:tcPr>
            <w:tcW w:w="165" w:type="pct"/>
          </w:tcPr>
          <w:p w:rsidR="009F437F" w:rsidRPr="00A97D3C" w:rsidRDefault="009F437F" w:rsidP="009F437F">
            <w:pPr>
              <w:pStyle w:val="af0"/>
            </w:pPr>
            <w:r>
              <w:t>1.</w:t>
            </w:r>
          </w:p>
        </w:tc>
        <w:tc>
          <w:tcPr>
            <w:tcW w:w="2435" w:type="pct"/>
          </w:tcPr>
          <w:p w:rsidR="009F437F" w:rsidRPr="00A97D3C" w:rsidRDefault="009F437F" w:rsidP="009F437F">
            <w:pPr>
              <w:pStyle w:val="af0"/>
            </w:pPr>
            <w:r>
              <w:t>Грузовой транспорт</w:t>
            </w:r>
          </w:p>
        </w:tc>
        <w:tc>
          <w:tcPr>
            <w:tcW w:w="2400" w:type="pct"/>
          </w:tcPr>
          <w:p w:rsidR="009F437F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37F" w:rsidRPr="00A97D3C" w:rsidTr="009F437F">
        <w:tc>
          <w:tcPr>
            <w:tcW w:w="165" w:type="pct"/>
          </w:tcPr>
          <w:p w:rsidR="009F437F" w:rsidRPr="00A97D3C" w:rsidRDefault="009F437F" w:rsidP="009F437F">
            <w:pPr>
              <w:pStyle w:val="af0"/>
            </w:pPr>
            <w:bookmarkStart w:id="2" w:name="ПостРасх_2dd587e5"/>
            <w:bookmarkEnd w:id="2"/>
            <w:r>
              <w:t>2.</w:t>
            </w:r>
          </w:p>
        </w:tc>
        <w:tc>
          <w:tcPr>
            <w:tcW w:w="2435" w:type="pct"/>
          </w:tcPr>
          <w:p w:rsidR="009F437F" w:rsidRPr="00A97D3C" w:rsidRDefault="009F437F" w:rsidP="009F437F">
            <w:pPr>
              <w:pStyle w:val="af0"/>
            </w:pPr>
            <w:r>
              <w:t>Интернет-база поставщиков</w:t>
            </w:r>
          </w:p>
        </w:tc>
        <w:tc>
          <w:tcPr>
            <w:tcW w:w="2400" w:type="pct"/>
          </w:tcPr>
          <w:p w:rsidR="009F437F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F73101" w:rsidRPr="00A97D3C" w:rsidRDefault="00F73101" w:rsidP="004C7998">
      <w:pPr>
        <w:pStyle w:val="5"/>
        <w:pageBreakBefore/>
      </w:pPr>
      <w:r w:rsidRPr="00A97D3C">
        <w:lastRenderedPageBreak/>
        <w:t>Ис</w:t>
      </w:r>
      <w:r w:rsidR="00641E81" w:rsidRPr="00A97D3C">
        <w:t xml:space="preserve">пользование </w:t>
      </w:r>
      <w:r w:rsidR="00A84575" w:rsidRPr="00A97D3C">
        <w:t>ресурса типа «Постоянный</w:t>
      </w:r>
      <w:r w:rsidR="00641E81" w:rsidRPr="00A97D3C">
        <w:t xml:space="preserve"> расход</w:t>
      </w:r>
      <w:r w:rsidR="00A84575" w:rsidRPr="00A97D3C">
        <w:t>»</w:t>
      </w:r>
    </w:p>
    <w:bookmarkStart w:id="3" w:name="Детализация_e315dd5c"/>
    <w:p w:rsidR="00D72404" w:rsidRPr="00A97D3C" w:rsidRDefault="00D72404" w:rsidP="0028195A">
      <w:pPr>
        <w:pStyle w:val="6"/>
        <w:numPr>
          <w:ilvl w:val="0"/>
          <w:numId w:val="13"/>
        </w:numPr>
        <w:ind w:left="357" w:hanging="357"/>
      </w:pPr>
      <w:r w:rsidRPr="00A97D3C">
        <w:fldChar w:fldCharType="begin"/>
      </w:r>
      <w:r w:rsidRPr="00A97D3C">
        <w:instrText>DOCVARIABLE Ресурс_c77cc16a_1</w:instrText>
      </w:r>
      <w:r w:rsidR="00434E1C">
        <w:fldChar w:fldCharType="separate"/>
      </w:r>
      <w:r w:rsidR="003E1374">
        <w:t>Грузовой транспорт</w:t>
      </w:r>
      <w:r w:rsidRPr="00A97D3C">
        <w:fldChar w:fldCharType="end"/>
      </w:r>
      <w:r w:rsidRPr="00A97D3C">
        <w:t xml:space="preserve"> </w:t>
      </w:r>
    </w:p>
    <w:tbl>
      <w:tblPr>
        <w:tblStyle w:val="a7"/>
        <w:tblW w:w="4925" w:type="pct"/>
        <w:tblInd w:w="113" w:type="dxa"/>
        <w:tblLook w:val="04A0" w:firstRow="1" w:lastRow="0" w:firstColumn="1" w:lastColumn="0" w:noHBand="0" w:noVBand="1"/>
      </w:tblPr>
      <w:tblGrid>
        <w:gridCol w:w="4842"/>
        <w:gridCol w:w="10057"/>
      </w:tblGrid>
      <w:tr w:rsidR="006523D1" w:rsidRPr="00A97D3C" w:rsidTr="00EC52F9">
        <w:tc>
          <w:tcPr>
            <w:tcW w:w="1625" w:type="pct"/>
            <w:shd w:val="clear" w:color="auto" w:fill="CCCCCC"/>
          </w:tcPr>
          <w:p w:rsidR="006523D1" w:rsidRPr="00A97D3C" w:rsidRDefault="006523D1" w:rsidP="00EC52F9">
            <w:pPr>
              <w:pStyle w:val="af0"/>
              <w:rPr>
                <w:b/>
              </w:rPr>
            </w:pPr>
            <w:r w:rsidRPr="00A97D3C">
              <w:rPr>
                <w:b/>
              </w:rPr>
              <w:t>Стоимость</w:t>
            </w:r>
          </w:p>
        </w:tc>
        <w:tc>
          <w:tcPr>
            <w:tcW w:w="3375" w:type="pct"/>
          </w:tcPr>
          <w:p w:rsidR="006523D1" w:rsidRPr="00A97D3C" w:rsidRDefault="00C66CF9" w:rsidP="0099623F">
            <w:pPr>
              <w:pStyle w:val="af0"/>
            </w:pPr>
            <w:r w:rsidRPr="00A97D3C">
              <w:fldChar w:fldCharType="begin"/>
            </w:r>
            <w:r w:rsidRPr="00A97D3C">
              <w:instrText>DOCVARIABLE Стоимость_c01bc987_1</w:instrText>
            </w:r>
            <w:bookmarkStart w:id="4" w:name="_GoBack_1"/>
            <w:bookmarkEnd w:id="4"/>
            <w:r w:rsidR="00434E1C">
              <w:fldChar w:fldCharType="separate"/>
            </w:r>
            <w:r w:rsidR="003E1374">
              <w:t>45000</w:t>
            </w:r>
            <w:r w:rsidRPr="00A97D3C">
              <w:fldChar w:fldCharType="end"/>
            </w:r>
            <w:r w:rsidR="00A56B54" w:rsidRPr="00A97D3C">
              <w:t xml:space="preserve"> </w:t>
            </w:r>
            <w:r w:rsidR="00A56B54" w:rsidRPr="00A97D3C">
              <w:fldChar w:fldCharType="begin"/>
            </w:r>
            <w:r w:rsidR="00A56B54" w:rsidRPr="00A97D3C">
              <w:instrText>DOCVARIABLE Валюта_цены_e47a10b7_1</w:instrText>
            </w:r>
            <w:r w:rsidR="00434E1C">
              <w:fldChar w:fldCharType="separate"/>
            </w:r>
            <w:r w:rsidR="003E1374">
              <w:t>руб.</w:t>
            </w:r>
            <w:r w:rsidR="00A56B54" w:rsidRPr="00A97D3C">
              <w:fldChar w:fldCharType="end"/>
            </w:r>
          </w:p>
        </w:tc>
      </w:tr>
      <w:tr w:rsidR="006523D1" w:rsidRPr="00A97D3C" w:rsidTr="00EC52F9">
        <w:tc>
          <w:tcPr>
            <w:tcW w:w="1625" w:type="pct"/>
            <w:shd w:val="clear" w:color="auto" w:fill="CCCCCC"/>
          </w:tcPr>
          <w:p w:rsidR="006523D1" w:rsidRPr="00A97D3C" w:rsidRDefault="006523D1" w:rsidP="00EC52F9">
            <w:pPr>
              <w:pStyle w:val="af0"/>
              <w:rPr>
                <w:b/>
              </w:rPr>
            </w:pPr>
            <w:r w:rsidRPr="00A97D3C">
              <w:rPr>
                <w:b/>
              </w:rPr>
              <w:t>Единица измерения</w:t>
            </w:r>
          </w:p>
        </w:tc>
        <w:tc>
          <w:tcPr>
            <w:tcW w:w="3375" w:type="pct"/>
          </w:tcPr>
          <w:p w:rsidR="006523D1" w:rsidRPr="00A97D3C" w:rsidRDefault="00A56B54" w:rsidP="00EC52F9">
            <w:pPr>
              <w:pStyle w:val="af0"/>
            </w:pPr>
            <w:r w:rsidRPr="00A97D3C">
              <w:fldChar w:fldCharType="begin"/>
            </w:r>
            <w:r w:rsidRPr="00A97D3C">
              <w:instrText>DOCVARIABLE Единица_измерения_постоя_c87c5542_1</w:instrText>
            </w:r>
            <w:r w:rsidR="00434E1C">
              <w:fldChar w:fldCharType="separate"/>
            </w:r>
            <w:r w:rsidR="003E1374">
              <w:t>в месяц</w:t>
            </w:r>
            <w:r w:rsidRPr="00A97D3C">
              <w:fldChar w:fldCharType="end"/>
            </w:r>
          </w:p>
        </w:tc>
      </w:tr>
    </w:tbl>
    <w:p w:rsidR="00E75E37" w:rsidRPr="00A97D3C" w:rsidRDefault="00E75E37" w:rsidP="00E75E37"/>
    <w:p w:rsidR="00F73101" w:rsidRPr="00A97D3C" w:rsidRDefault="000C4057" w:rsidP="0028195A">
      <w:pPr>
        <w:pStyle w:val="6"/>
      </w:pPr>
      <w:r w:rsidRPr="00A97D3C">
        <w:t xml:space="preserve">Ресурс был использован </w:t>
      </w:r>
      <w:r w:rsidR="006A2895" w:rsidRPr="00A97D3C">
        <w:t>при выполнении экземпляров</w:t>
      </w:r>
      <w:r w:rsidRPr="00A97D3C">
        <w:t xml:space="preserve"> следующих </w:t>
      </w:r>
      <w:r w:rsidR="006A2895" w:rsidRPr="00A97D3C">
        <w:t>операций</w:t>
      </w:r>
      <w:r w:rsidRPr="00A97D3C">
        <w:t>:</w:t>
      </w:r>
      <w:r w:rsidR="00F73101" w:rsidRPr="00A97D3C">
        <w:t xml:space="preserve"> </w:t>
      </w:r>
    </w:p>
    <w:tbl>
      <w:tblPr>
        <w:tblStyle w:val="a7"/>
        <w:tblW w:w="49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4812"/>
        <w:gridCol w:w="4797"/>
        <w:gridCol w:w="4797"/>
      </w:tblGrid>
      <w:tr w:rsidR="005A1ED1" w:rsidRPr="00A97D3C" w:rsidTr="005E68D6">
        <w:trPr>
          <w:tblHeader/>
        </w:trPr>
        <w:tc>
          <w:tcPr>
            <w:tcW w:w="165" w:type="pct"/>
            <w:shd w:val="clear" w:color="auto" w:fill="CCCCCC"/>
            <w:vAlign w:val="center"/>
          </w:tcPr>
          <w:p w:rsidR="00F73101" w:rsidRPr="00A97D3C" w:rsidRDefault="005A1ED1" w:rsidP="005E68D6">
            <w:pPr>
              <w:pStyle w:val="a8"/>
            </w:pPr>
            <w:r w:rsidRPr="00A97D3C">
              <w:t>№</w:t>
            </w:r>
          </w:p>
        </w:tc>
        <w:tc>
          <w:tcPr>
            <w:tcW w:w="1615" w:type="pct"/>
            <w:shd w:val="clear" w:color="auto" w:fill="CCCCCC"/>
            <w:vAlign w:val="center"/>
          </w:tcPr>
          <w:p w:rsidR="00F73101" w:rsidRPr="00A97D3C" w:rsidRDefault="00F73101" w:rsidP="005E68D6">
            <w:pPr>
              <w:pStyle w:val="a8"/>
            </w:pPr>
            <w:r w:rsidRPr="00A97D3C">
              <w:t>Процесс</w:t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A97D3C" w:rsidRDefault="00F73101" w:rsidP="00641E81">
            <w:pPr>
              <w:pStyle w:val="a8"/>
            </w:pPr>
            <w:r w:rsidRPr="00A97D3C">
              <w:t>Средняя стоимость использования</w:t>
            </w:r>
            <w:r w:rsidR="005A1ED1" w:rsidRPr="00A97D3C">
              <w:t>,</w:t>
            </w:r>
            <w:r w:rsidR="00641E81" w:rsidRPr="00A97D3C">
              <w:br/>
            </w:r>
            <w:r w:rsidR="00062C3C" w:rsidRPr="00A97D3C">
              <w:fldChar w:fldCharType="begin"/>
            </w:r>
            <w:r w:rsidR="00847EFA" w:rsidRPr="00A97D3C">
              <w:instrText>DOCVARIABLE БазоваяВалюта_2a373992_1</w:instrText>
            </w:r>
            <w:r w:rsidR="00434E1C">
              <w:fldChar w:fldCharType="separate"/>
            </w:r>
            <w:r w:rsidR="003E1374">
              <w:t>тыс. руб.</w:t>
            </w:r>
            <w:r w:rsidR="00062C3C" w:rsidRPr="00A97D3C">
              <w:fldChar w:fldCharType="end"/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A97D3C" w:rsidRDefault="00673136" w:rsidP="00641E81">
            <w:pPr>
              <w:pStyle w:val="a8"/>
            </w:pPr>
            <w:r w:rsidRPr="00A97D3C">
              <w:t>Суммарная с</w:t>
            </w:r>
            <w:r w:rsidR="00F73101" w:rsidRPr="00A97D3C">
              <w:t>тоимость использования</w:t>
            </w:r>
            <w:r w:rsidR="005A1ED1" w:rsidRPr="00A97D3C">
              <w:t>,</w:t>
            </w:r>
            <w:r w:rsidR="00641E81" w:rsidRPr="00A97D3C">
              <w:br/>
            </w:r>
            <w:r w:rsidR="00D90241" w:rsidRPr="00A97D3C">
              <w:fldChar w:fldCharType="begin"/>
            </w:r>
            <w:r w:rsidR="00847EFA" w:rsidRPr="00A97D3C">
              <w:instrText>DOCVARIABLE БазоваяВалюта_2a373992_1</w:instrText>
            </w:r>
            <w:r w:rsidR="00434E1C">
              <w:fldChar w:fldCharType="separate"/>
            </w:r>
            <w:r w:rsidR="003E1374">
              <w:t>тыс. руб.</w:t>
            </w:r>
            <w:r w:rsidR="00D90241" w:rsidRPr="00A97D3C">
              <w:fldChar w:fldCharType="end"/>
            </w:r>
          </w:p>
        </w:tc>
      </w:tr>
      <w:tr w:rsidR="00F73101" w:rsidRPr="00A97D3C" w:rsidTr="005A1ED1">
        <w:tc>
          <w:tcPr>
            <w:tcW w:w="165" w:type="pct"/>
          </w:tcPr>
          <w:p w:rsidR="00F73101" w:rsidRPr="00A97D3C" w:rsidRDefault="00F73101" w:rsidP="00F73101">
            <w:pPr>
              <w:pStyle w:val="af0"/>
            </w:pPr>
            <w:bookmarkStart w:id="5" w:name="Процессы_28448c88_1" w:colFirst="0" w:colLast="0"/>
            <w:r>
              <w:t>1.</w:t>
            </w:r>
          </w:p>
        </w:tc>
        <w:tc>
          <w:tcPr>
            <w:tcW w:w="1615" w:type="pct"/>
          </w:tcPr>
          <w:p w:rsidR="00F73101" w:rsidRPr="00A97D3C" w:rsidRDefault="00F73101" w:rsidP="00F73101">
            <w:pPr>
              <w:pStyle w:val="af0"/>
            </w:pPr>
            <w:r>
              <w:t>A4.2.3.3.3 Выполнение СМР</w:t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A97D3C" w:rsidTr="005A1ED1">
        <w:tc>
          <w:tcPr>
            <w:tcW w:w="165" w:type="pct"/>
          </w:tcPr>
          <w:p w:rsidR="00F73101" w:rsidRPr="00A97D3C" w:rsidRDefault="00F73101" w:rsidP="00F73101">
            <w:pPr>
              <w:pStyle w:val="af0"/>
            </w:pPr>
            <w:r>
              <w:t>2.</w:t>
            </w:r>
          </w:p>
        </w:tc>
        <w:tc>
          <w:tcPr>
            <w:tcW w:w="1615" w:type="pct"/>
          </w:tcPr>
          <w:p w:rsidR="00F73101" w:rsidRPr="00A97D3C" w:rsidRDefault="00F73101" w:rsidP="00F73101">
            <w:pPr>
              <w:pStyle w:val="af0"/>
            </w:pPr>
            <w:r>
              <w:t>A4.2.5.1 Выполнение пуско-наладочных работ</w:t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A97D3C" w:rsidTr="005A1ED1">
        <w:tc>
          <w:tcPr>
            <w:tcW w:w="165" w:type="pct"/>
          </w:tcPr>
          <w:p w:rsidR="00F73101" w:rsidRPr="00A97D3C" w:rsidRDefault="00F73101" w:rsidP="00F73101">
            <w:pPr>
              <w:pStyle w:val="af0"/>
            </w:pPr>
            <w:r>
              <w:t>3.</w:t>
            </w:r>
          </w:p>
        </w:tc>
        <w:tc>
          <w:tcPr>
            <w:tcW w:w="1615" w:type="pct"/>
          </w:tcPr>
          <w:p w:rsidR="00F73101" w:rsidRPr="00A97D3C" w:rsidRDefault="00F73101" w:rsidP="00F73101">
            <w:pPr>
              <w:pStyle w:val="af0"/>
            </w:pPr>
            <w:r>
              <w:t>A4.3.1.3 Выполнение приемо-сдаточных работ</w:t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A97D3C" w:rsidTr="005A1ED1">
        <w:tc>
          <w:tcPr>
            <w:tcW w:w="165" w:type="pct"/>
          </w:tcPr>
          <w:p w:rsidR="00F73101" w:rsidRPr="00A97D3C" w:rsidRDefault="00F73101" w:rsidP="00F73101">
            <w:pPr>
              <w:pStyle w:val="af0"/>
            </w:pPr>
            <w:r>
              <w:t>4.</w:t>
            </w:r>
          </w:p>
        </w:tc>
        <w:tc>
          <w:tcPr>
            <w:tcW w:w="1615" w:type="pct"/>
          </w:tcPr>
          <w:p w:rsidR="00F73101" w:rsidRPr="00A97D3C" w:rsidRDefault="00F73101" w:rsidP="00F73101">
            <w:pPr>
              <w:pStyle w:val="af0"/>
            </w:pPr>
            <w:r>
              <w:t>A6.4.6 Доставка инструмента и ТМЦ</w:t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"/>
    <w:p w:rsidR="00346277" w:rsidRPr="00A97D3C" w:rsidRDefault="00C269D8" w:rsidP="00A56B54">
      <w:r w:rsidRPr="00A97D3C">
        <w:t xml:space="preserve"> </w:t>
      </w:r>
      <w:r w:rsidR="00062C3C" w:rsidRPr="00A97D3C">
        <w:t xml:space="preserve"> </w:t>
      </w:r>
      <w:r w:rsidR="002B319A" w:rsidRPr="00A97D3C">
        <w:t xml:space="preserve"> </w:t>
      </w:r>
      <w:bookmarkEnd w:id="3"/>
    </w:p>
    <w:bookmarkStart w:id="6" w:name="Детализация_e315dd5c_2"/>
    <w:p w:rsidR="00D72404" w:rsidRPr="00A97D3C" w:rsidRDefault="00D72404" w:rsidP="0028195A">
      <w:pPr>
        <w:pStyle w:val="6"/>
        <w:numPr>
          <w:ilvl w:val="0"/>
          <w:numId w:val="13"/>
        </w:numPr>
        <w:ind w:left="357" w:hanging="357"/>
      </w:pPr>
      <w:r w:rsidRPr="00A97D3C">
        <w:fldChar w:fldCharType="begin"/>
      </w:r>
      <w:r w:rsidRPr="00A97D3C">
        <w:instrText>DOCVARIABLE Ресурс_c77cc16a_2</w:instrText>
      </w:r>
      <w:r w:rsidR="00434E1C">
        <w:fldChar w:fldCharType="separate"/>
      </w:r>
      <w:r w:rsidR="003E1374">
        <w:t>Интернет-база поставщиков</w:t>
      </w:r>
      <w:r w:rsidRPr="00A97D3C">
        <w:fldChar w:fldCharType="end"/>
      </w:r>
      <w:r w:rsidRPr="00A97D3C">
        <w:t xml:space="preserve"> </w:t>
      </w:r>
    </w:p>
    <w:tbl>
      <w:tblPr>
        <w:tblStyle w:val="a7"/>
        <w:tblW w:w="4925" w:type="pct"/>
        <w:tblInd w:w="113" w:type="dxa"/>
        <w:tblLook w:val="04A0" w:firstRow="1" w:lastRow="0" w:firstColumn="1" w:lastColumn="0" w:noHBand="0" w:noVBand="1"/>
      </w:tblPr>
      <w:tblGrid>
        <w:gridCol w:w="4842"/>
        <w:gridCol w:w="10057"/>
      </w:tblGrid>
      <w:tr w:rsidR="006523D1" w:rsidRPr="00A97D3C" w:rsidTr="00EC52F9">
        <w:tc>
          <w:tcPr>
            <w:tcW w:w="1625" w:type="pct"/>
            <w:shd w:val="clear" w:color="auto" w:fill="CCCCCC"/>
          </w:tcPr>
          <w:p w:rsidR="006523D1" w:rsidRPr="00A97D3C" w:rsidRDefault="006523D1" w:rsidP="00EC52F9">
            <w:pPr>
              <w:pStyle w:val="af0"/>
              <w:rPr>
                <w:b/>
              </w:rPr>
            </w:pPr>
            <w:r w:rsidRPr="00A97D3C">
              <w:rPr>
                <w:b/>
              </w:rPr>
              <w:t>Стоимость</w:t>
            </w:r>
          </w:p>
        </w:tc>
        <w:tc>
          <w:tcPr>
            <w:tcW w:w="3375" w:type="pct"/>
          </w:tcPr>
          <w:p w:rsidR="006523D1" w:rsidRPr="00A97D3C" w:rsidRDefault="00C66CF9" w:rsidP="0099623F">
            <w:pPr>
              <w:pStyle w:val="af0"/>
            </w:pPr>
            <w:r w:rsidRPr="00A97D3C">
              <w:fldChar w:fldCharType="begin"/>
            </w:r>
            <w:r w:rsidRPr="00A97D3C">
              <w:instrText>DOCVARIABLE Стоимость_c01bc987_2</w:instrText>
            </w:r>
            <w:bookmarkStart w:id="7" w:name="_GoBack_2"/>
            <w:bookmarkEnd w:id="7"/>
            <w:r w:rsidR="00434E1C">
              <w:fldChar w:fldCharType="separate"/>
            </w:r>
            <w:r w:rsidR="003E1374">
              <w:t>5000</w:t>
            </w:r>
            <w:r w:rsidRPr="00A97D3C">
              <w:fldChar w:fldCharType="end"/>
            </w:r>
            <w:r w:rsidR="00A56B54" w:rsidRPr="00A97D3C">
              <w:t xml:space="preserve"> </w:t>
            </w:r>
            <w:r w:rsidR="00A56B54" w:rsidRPr="00A97D3C">
              <w:fldChar w:fldCharType="begin"/>
            </w:r>
            <w:r w:rsidR="00A56B54" w:rsidRPr="00A97D3C">
              <w:instrText>DOCVARIABLE Валюта_цены_e47a10b7_2</w:instrText>
            </w:r>
            <w:r w:rsidR="00434E1C">
              <w:fldChar w:fldCharType="separate"/>
            </w:r>
            <w:r w:rsidR="003E1374">
              <w:t>руб.</w:t>
            </w:r>
            <w:r w:rsidR="00A56B54" w:rsidRPr="00A97D3C">
              <w:fldChar w:fldCharType="end"/>
            </w:r>
          </w:p>
        </w:tc>
      </w:tr>
      <w:tr w:rsidR="006523D1" w:rsidRPr="00A97D3C" w:rsidTr="00EC52F9">
        <w:tc>
          <w:tcPr>
            <w:tcW w:w="1625" w:type="pct"/>
            <w:shd w:val="clear" w:color="auto" w:fill="CCCCCC"/>
          </w:tcPr>
          <w:p w:rsidR="006523D1" w:rsidRPr="00A97D3C" w:rsidRDefault="006523D1" w:rsidP="00EC52F9">
            <w:pPr>
              <w:pStyle w:val="af0"/>
              <w:rPr>
                <w:b/>
              </w:rPr>
            </w:pPr>
            <w:r w:rsidRPr="00A97D3C">
              <w:rPr>
                <w:b/>
              </w:rPr>
              <w:t>Единица измерения</w:t>
            </w:r>
          </w:p>
        </w:tc>
        <w:tc>
          <w:tcPr>
            <w:tcW w:w="3375" w:type="pct"/>
          </w:tcPr>
          <w:p w:rsidR="006523D1" w:rsidRPr="00A97D3C" w:rsidRDefault="00A56B54" w:rsidP="00EC52F9">
            <w:pPr>
              <w:pStyle w:val="af0"/>
            </w:pPr>
            <w:r w:rsidRPr="00A97D3C">
              <w:fldChar w:fldCharType="begin"/>
            </w:r>
            <w:r w:rsidRPr="00A97D3C">
              <w:instrText>DOCVARIABLE Единица_измерения_постоя_c87c5542_2</w:instrText>
            </w:r>
            <w:r w:rsidR="00434E1C">
              <w:fldChar w:fldCharType="separate"/>
            </w:r>
            <w:r w:rsidR="003E1374">
              <w:t>в месяц</w:t>
            </w:r>
            <w:r w:rsidRPr="00A97D3C">
              <w:fldChar w:fldCharType="end"/>
            </w:r>
          </w:p>
        </w:tc>
      </w:tr>
    </w:tbl>
    <w:p w:rsidR="00E75E37" w:rsidRPr="00A97D3C" w:rsidRDefault="00E75E37" w:rsidP="00E75E37"/>
    <w:p w:rsidR="00F73101" w:rsidRPr="00A97D3C" w:rsidRDefault="000C4057" w:rsidP="0028195A">
      <w:pPr>
        <w:pStyle w:val="6"/>
      </w:pPr>
      <w:r w:rsidRPr="00A97D3C">
        <w:t xml:space="preserve">Ресурс был использован </w:t>
      </w:r>
      <w:r w:rsidR="006A2895" w:rsidRPr="00A97D3C">
        <w:t>при выполнении экземпляров</w:t>
      </w:r>
      <w:r w:rsidRPr="00A97D3C">
        <w:t xml:space="preserve"> следующих </w:t>
      </w:r>
      <w:r w:rsidR="006A2895" w:rsidRPr="00A97D3C">
        <w:t>операций</w:t>
      </w:r>
      <w:r w:rsidRPr="00A97D3C">
        <w:t>:</w:t>
      </w:r>
      <w:r w:rsidR="00F73101" w:rsidRPr="00A97D3C">
        <w:t xml:space="preserve"> </w:t>
      </w:r>
    </w:p>
    <w:tbl>
      <w:tblPr>
        <w:tblStyle w:val="a7"/>
        <w:tblW w:w="49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4812"/>
        <w:gridCol w:w="4797"/>
        <w:gridCol w:w="4797"/>
      </w:tblGrid>
      <w:tr w:rsidR="005A1ED1" w:rsidRPr="00A97D3C" w:rsidTr="005E68D6">
        <w:trPr>
          <w:tblHeader/>
        </w:trPr>
        <w:tc>
          <w:tcPr>
            <w:tcW w:w="165" w:type="pct"/>
            <w:shd w:val="clear" w:color="auto" w:fill="CCCCCC"/>
            <w:vAlign w:val="center"/>
          </w:tcPr>
          <w:p w:rsidR="00F73101" w:rsidRPr="00A97D3C" w:rsidRDefault="005A1ED1" w:rsidP="005E68D6">
            <w:pPr>
              <w:pStyle w:val="a8"/>
            </w:pPr>
            <w:r w:rsidRPr="00A97D3C">
              <w:t>№</w:t>
            </w:r>
          </w:p>
        </w:tc>
        <w:tc>
          <w:tcPr>
            <w:tcW w:w="1615" w:type="pct"/>
            <w:shd w:val="clear" w:color="auto" w:fill="CCCCCC"/>
            <w:vAlign w:val="center"/>
          </w:tcPr>
          <w:p w:rsidR="00F73101" w:rsidRPr="00A97D3C" w:rsidRDefault="00F73101" w:rsidP="005E68D6">
            <w:pPr>
              <w:pStyle w:val="a8"/>
            </w:pPr>
            <w:r w:rsidRPr="00A97D3C">
              <w:t>Процесс</w:t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A97D3C" w:rsidRDefault="00F73101" w:rsidP="00641E81">
            <w:pPr>
              <w:pStyle w:val="a8"/>
            </w:pPr>
            <w:r w:rsidRPr="00A97D3C">
              <w:t>Средняя стоимость использования</w:t>
            </w:r>
            <w:r w:rsidR="005A1ED1" w:rsidRPr="00A97D3C">
              <w:t>,</w:t>
            </w:r>
            <w:r w:rsidR="00641E81" w:rsidRPr="00A97D3C">
              <w:br/>
            </w:r>
            <w:r w:rsidR="00062C3C" w:rsidRPr="00A97D3C">
              <w:fldChar w:fldCharType="begin"/>
            </w:r>
            <w:r w:rsidR="00847EFA" w:rsidRPr="00A97D3C">
              <w:instrText>DOCVARIABLE БазоваяВалюта_2a373992_2</w:instrText>
            </w:r>
            <w:r w:rsidR="00434E1C">
              <w:fldChar w:fldCharType="separate"/>
            </w:r>
            <w:r w:rsidR="003E1374">
              <w:t>тыс. руб.</w:t>
            </w:r>
            <w:r w:rsidR="00062C3C" w:rsidRPr="00A97D3C">
              <w:fldChar w:fldCharType="end"/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A97D3C" w:rsidRDefault="00673136" w:rsidP="00641E81">
            <w:pPr>
              <w:pStyle w:val="a8"/>
            </w:pPr>
            <w:r w:rsidRPr="00A97D3C">
              <w:t>Суммарная с</w:t>
            </w:r>
            <w:r w:rsidR="00F73101" w:rsidRPr="00A97D3C">
              <w:t>тоимость использования</w:t>
            </w:r>
            <w:r w:rsidR="005A1ED1" w:rsidRPr="00A97D3C">
              <w:t>,</w:t>
            </w:r>
            <w:r w:rsidR="00641E81" w:rsidRPr="00A97D3C">
              <w:br/>
            </w:r>
            <w:r w:rsidR="00D90241" w:rsidRPr="00A97D3C">
              <w:fldChar w:fldCharType="begin"/>
            </w:r>
            <w:r w:rsidR="00847EFA" w:rsidRPr="00A97D3C">
              <w:instrText>DOCVARIABLE БазоваяВалюта_2a373992_2</w:instrText>
            </w:r>
            <w:r w:rsidR="00434E1C">
              <w:fldChar w:fldCharType="separate"/>
            </w:r>
            <w:r w:rsidR="003E1374">
              <w:t>тыс. руб.</w:t>
            </w:r>
            <w:r w:rsidR="00D90241" w:rsidRPr="00A97D3C">
              <w:fldChar w:fldCharType="end"/>
            </w:r>
          </w:p>
        </w:tc>
      </w:tr>
      <w:tr w:rsidR="00F73101" w:rsidRPr="00A97D3C" w:rsidTr="005A1ED1">
        <w:tc>
          <w:tcPr>
            <w:tcW w:w="165" w:type="pct"/>
          </w:tcPr>
          <w:p w:rsidR="00F73101" w:rsidRPr="00A97D3C" w:rsidRDefault="00F73101" w:rsidP="00F73101">
            <w:pPr>
              <w:pStyle w:val="af0"/>
            </w:pPr>
            <w:bookmarkStart w:id="8" w:name="Процессы_28448c88_2" w:colFirst="0" w:colLast="0"/>
            <w:r>
              <w:t>1.</w:t>
            </w:r>
          </w:p>
        </w:tc>
        <w:tc>
          <w:tcPr>
            <w:tcW w:w="1615" w:type="pct"/>
          </w:tcPr>
          <w:p w:rsidR="00F73101" w:rsidRPr="00A97D3C" w:rsidRDefault="00F73101" w:rsidP="00F73101">
            <w:pPr>
              <w:pStyle w:val="af0"/>
            </w:pPr>
            <w:r>
              <w:t>A6.2.1 Поиск информации о поставщиках</w:t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A97D3C" w:rsidRDefault="003E1374" w:rsidP="00A0668F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8"/>
    <w:p w:rsidR="004C4CB0" w:rsidRDefault="003E1374">
      <w:r w:rsidRPr="00A97D3C">
        <w:t xml:space="preserve"> </w:t>
      </w:r>
      <w:r w:rsidR="00062C3C" w:rsidRPr="00A97D3C">
        <w:t xml:space="preserve"> </w:t>
      </w:r>
      <w:r w:rsidR="002B319A" w:rsidRPr="00A97D3C">
        <w:t xml:space="preserve"> </w:t>
      </w:r>
      <w:bookmarkEnd w:id="6"/>
    </w:p>
    <w:sectPr w:rsidR="004C4CB0" w:rsidSect="009F437F">
      <w:footerReference w:type="default" r:id="rId16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74" w:rsidRDefault="003E1374" w:rsidP="003A4BA9">
      <w:pPr>
        <w:spacing w:after="0"/>
      </w:pPr>
      <w:r>
        <w:separator/>
      </w:r>
    </w:p>
  </w:endnote>
  <w:endnote w:type="continuationSeparator" w:id="0">
    <w:p w:rsidR="003E1374" w:rsidRDefault="003E1374" w:rsidP="003A4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836"/>
      <w:gridCol w:w="4300"/>
    </w:tblGrid>
    <w:tr w:rsidR="003D55B5" w:rsidTr="003D55B5">
      <w:tc>
        <w:tcPr>
          <w:tcW w:w="70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D55B5" w:rsidRDefault="003E1374" w:rsidP="003D55B5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Отчет по постоянным расходам, использованным в ходе имитации</w:t>
          </w:r>
          <w:r>
            <w:fldChar w:fldCharType="end"/>
          </w:r>
          <w:r w:rsidR="003D55B5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79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D55B5" w:rsidRDefault="003D55B5" w:rsidP="00B0375B">
          <w:pPr>
            <w:pStyle w:val="ac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137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E1374">
            <w:t>2</w:t>
          </w:r>
          <w:r>
            <w:fldChar w:fldCharType="end"/>
          </w:r>
        </w:p>
      </w:tc>
    </w:tr>
  </w:tbl>
  <w:p w:rsidR="003D55B5" w:rsidRPr="003D55B5" w:rsidRDefault="003D55B5" w:rsidP="003D55B5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74" w:rsidRDefault="003E1374" w:rsidP="003A4BA9">
      <w:pPr>
        <w:spacing w:after="0"/>
      </w:pPr>
      <w:r>
        <w:separator/>
      </w:r>
    </w:p>
  </w:footnote>
  <w:footnote w:type="continuationSeparator" w:id="0">
    <w:p w:rsidR="003E1374" w:rsidRDefault="003E1374" w:rsidP="003A4B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CBC"/>
    <w:multiLevelType w:val="hybridMultilevel"/>
    <w:tmpl w:val="B00643F6"/>
    <w:lvl w:ilvl="0" w:tplc="FD3476F2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17F"/>
    <w:multiLevelType w:val="hybridMultilevel"/>
    <w:tmpl w:val="714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02D"/>
    <w:multiLevelType w:val="hybridMultilevel"/>
    <w:tmpl w:val="AEBA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FD118C8"/>
    <w:multiLevelType w:val="multilevel"/>
    <w:tmpl w:val="14AC825E"/>
    <w:styleLink w:val="-1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874"/>
    <w:multiLevelType w:val="hybridMultilevel"/>
    <w:tmpl w:val="D8F0F348"/>
    <w:lvl w:ilvl="0" w:tplc="56601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2FDC"/>
    <w:multiLevelType w:val="hybridMultilevel"/>
    <w:tmpl w:val="A54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139E"/>
    <w:multiLevelType w:val="hybridMultilevel"/>
    <w:tmpl w:val="42FA0264"/>
    <w:lvl w:ilvl="0" w:tplc="BD42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f0469476-02fd-40b2-9c76-948c3e35f1cf"/>
    <w:docVar w:name="BSPortal" w:val="False"/>
    <w:docVar w:name="BSTemplateGUID" w:val="496ea26f-7a41-4d16-bb20-1c7a4add8181"/>
    <w:docVar w:name="BSUserType" w:val="NFR"/>
    <w:docVar w:name="BSVersion" w:val="4.2.6730.30551"/>
    <w:docVar w:name="БазоваяВалюта_2a373992_1" w:val="тыс. руб."/>
    <w:docVar w:name="БазоваяВалюта_2a373992_2" w:val="тыс. руб."/>
    <w:docVar w:name="Валюта_имитации_1b1ac46e" w:val="тыс. руб."/>
    <w:docVar w:name="Валюта_цены_e47a10b7_1" w:val="руб."/>
    <w:docVar w:name="Валюта_цены_e47a10b7_2" w:val="руб."/>
    <w:docVar w:name="Время_начала_3c06850a" w:val="09:00:00"/>
    <w:docVar w:name="Время_окончания_54b849fb" w:val="18:00:00"/>
    <w:docVar w:name="Дата_начала_5cb5b2cb" w:val="01.03.2016"/>
    <w:docVar w:name="Дата_окончания_a3023026" w:val="31.03.2016"/>
    <w:docVar w:name="Длительность_26448c95" w:val="30д. 09:00:00"/>
    <w:docVar w:name="Единица_измерения_постоя_c87c5542_1" w:val="в месяц"/>
    <w:docVar w:name="Единица_измерения_постоя_c87c5542_2" w:val="в месяц"/>
    <w:docVar w:name="Ресурс_c77cc16a_1" w:val="Грузовой транспорт"/>
    <w:docVar w:name="Ресурс_c77cc16a_2" w:val="Интернет-база поставщиков"/>
    <w:docVar w:name="Стоимость_c01bc987_1" w:val="45000"/>
    <w:docVar w:name="Стоимость_c01bc987_2" w:val="5000"/>
  </w:docVars>
  <w:rsids>
    <w:rsidRoot w:val="002F1689"/>
    <w:rsid w:val="000274D8"/>
    <w:rsid w:val="00053A29"/>
    <w:rsid w:val="00062C3C"/>
    <w:rsid w:val="00073681"/>
    <w:rsid w:val="000B5B94"/>
    <w:rsid w:val="000B7273"/>
    <w:rsid w:val="000C4057"/>
    <w:rsid w:val="00106DFE"/>
    <w:rsid w:val="0015464B"/>
    <w:rsid w:val="0015578F"/>
    <w:rsid w:val="00167D57"/>
    <w:rsid w:val="001A00C0"/>
    <w:rsid w:val="001A3738"/>
    <w:rsid w:val="001D2647"/>
    <w:rsid w:val="001E4E60"/>
    <w:rsid w:val="001F7DAC"/>
    <w:rsid w:val="00232AD4"/>
    <w:rsid w:val="00266532"/>
    <w:rsid w:val="0028195A"/>
    <w:rsid w:val="002948CD"/>
    <w:rsid w:val="002B319A"/>
    <w:rsid w:val="002C10A7"/>
    <w:rsid w:val="002C2F3B"/>
    <w:rsid w:val="002D1B6F"/>
    <w:rsid w:val="002F1689"/>
    <w:rsid w:val="0031050E"/>
    <w:rsid w:val="00346277"/>
    <w:rsid w:val="0035204C"/>
    <w:rsid w:val="00352D80"/>
    <w:rsid w:val="003A4BA9"/>
    <w:rsid w:val="003B4CAD"/>
    <w:rsid w:val="003D350D"/>
    <w:rsid w:val="003D55B5"/>
    <w:rsid w:val="003E1374"/>
    <w:rsid w:val="003F7847"/>
    <w:rsid w:val="00434E1C"/>
    <w:rsid w:val="004643D9"/>
    <w:rsid w:val="00466E40"/>
    <w:rsid w:val="00480E16"/>
    <w:rsid w:val="00497CD3"/>
    <w:rsid w:val="004A5B69"/>
    <w:rsid w:val="004B7AD0"/>
    <w:rsid w:val="004C4CB0"/>
    <w:rsid w:val="004C7998"/>
    <w:rsid w:val="004F7A87"/>
    <w:rsid w:val="00544FCE"/>
    <w:rsid w:val="0055688B"/>
    <w:rsid w:val="00587036"/>
    <w:rsid w:val="005A1ED1"/>
    <w:rsid w:val="005E68D6"/>
    <w:rsid w:val="005E6D17"/>
    <w:rsid w:val="00635D37"/>
    <w:rsid w:val="006406A8"/>
    <w:rsid w:val="00641E81"/>
    <w:rsid w:val="00646C0C"/>
    <w:rsid w:val="006523D1"/>
    <w:rsid w:val="00673136"/>
    <w:rsid w:val="00684F73"/>
    <w:rsid w:val="00687EB7"/>
    <w:rsid w:val="006A2895"/>
    <w:rsid w:val="006C3291"/>
    <w:rsid w:val="006E044E"/>
    <w:rsid w:val="00706C8E"/>
    <w:rsid w:val="00722A67"/>
    <w:rsid w:val="00725965"/>
    <w:rsid w:val="00771552"/>
    <w:rsid w:val="00776E12"/>
    <w:rsid w:val="007C5346"/>
    <w:rsid w:val="007E7602"/>
    <w:rsid w:val="007F533B"/>
    <w:rsid w:val="00843F49"/>
    <w:rsid w:val="00846456"/>
    <w:rsid w:val="00847EFA"/>
    <w:rsid w:val="00852289"/>
    <w:rsid w:val="00873453"/>
    <w:rsid w:val="008B5CF9"/>
    <w:rsid w:val="008C0FAD"/>
    <w:rsid w:val="008C6908"/>
    <w:rsid w:val="008D268A"/>
    <w:rsid w:val="00910926"/>
    <w:rsid w:val="009221ED"/>
    <w:rsid w:val="009322B1"/>
    <w:rsid w:val="0096653D"/>
    <w:rsid w:val="00981F22"/>
    <w:rsid w:val="0099623F"/>
    <w:rsid w:val="009D121B"/>
    <w:rsid w:val="009F437F"/>
    <w:rsid w:val="00A0668F"/>
    <w:rsid w:val="00A10DE5"/>
    <w:rsid w:val="00A209A4"/>
    <w:rsid w:val="00A5418A"/>
    <w:rsid w:val="00A56B54"/>
    <w:rsid w:val="00A67675"/>
    <w:rsid w:val="00A821AC"/>
    <w:rsid w:val="00A84575"/>
    <w:rsid w:val="00A97D3C"/>
    <w:rsid w:val="00AA00A0"/>
    <w:rsid w:val="00AA474B"/>
    <w:rsid w:val="00AC5052"/>
    <w:rsid w:val="00AD3B3A"/>
    <w:rsid w:val="00B0375B"/>
    <w:rsid w:val="00B446E8"/>
    <w:rsid w:val="00B86FC7"/>
    <w:rsid w:val="00C1629B"/>
    <w:rsid w:val="00C269D8"/>
    <w:rsid w:val="00C669F8"/>
    <w:rsid w:val="00C66CF9"/>
    <w:rsid w:val="00C918F5"/>
    <w:rsid w:val="00CA2297"/>
    <w:rsid w:val="00CD737D"/>
    <w:rsid w:val="00D242DE"/>
    <w:rsid w:val="00D32918"/>
    <w:rsid w:val="00D40AD2"/>
    <w:rsid w:val="00D72404"/>
    <w:rsid w:val="00D90241"/>
    <w:rsid w:val="00D93BEF"/>
    <w:rsid w:val="00DB0419"/>
    <w:rsid w:val="00DC297D"/>
    <w:rsid w:val="00DC42F2"/>
    <w:rsid w:val="00E17B02"/>
    <w:rsid w:val="00E33186"/>
    <w:rsid w:val="00E44B06"/>
    <w:rsid w:val="00E5750D"/>
    <w:rsid w:val="00E75E37"/>
    <w:rsid w:val="00E859A7"/>
    <w:rsid w:val="00E9760B"/>
    <w:rsid w:val="00EB0BFE"/>
    <w:rsid w:val="00EF4934"/>
    <w:rsid w:val="00F34BA6"/>
    <w:rsid w:val="00F52F99"/>
    <w:rsid w:val="00F73101"/>
    <w:rsid w:val="00F95FA0"/>
    <w:rsid w:val="00FD163D"/>
    <w:rsid w:val="00FD548D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D1902-CB07-4B1E-9DAD-2E9976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1A00C0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480E16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"/>
    <w:link w:val="40"/>
    <w:qFormat/>
    <w:rsid w:val="005E6D17"/>
    <w:pPr>
      <w:numPr>
        <w:numId w:val="0"/>
      </w:numPr>
      <w:outlineLvl w:val="3"/>
    </w:pPr>
    <w:rPr>
      <w:rFonts w:cs="Times New Roman"/>
      <w:bCs w:val="0"/>
    </w:rPr>
  </w:style>
  <w:style w:type="paragraph" w:styleId="5">
    <w:name w:val="heading 5"/>
    <w:basedOn w:val="2"/>
    <w:next w:val="a"/>
    <w:link w:val="50"/>
    <w:qFormat/>
    <w:rsid w:val="005E6D17"/>
    <w:pPr>
      <w:numPr>
        <w:ilvl w:val="0"/>
        <w:numId w:val="0"/>
      </w:numPr>
      <w:outlineLvl w:val="4"/>
    </w:pPr>
    <w:rPr>
      <w:rFonts w:cs="Times New Roman"/>
      <w:bCs w:val="0"/>
      <w:iCs/>
      <w:szCs w:val="26"/>
    </w:rPr>
  </w:style>
  <w:style w:type="paragraph" w:styleId="6">
    <w:name w:val="heading 6"/>
    <w:basedOn w:val="3"/>
    <w:next w:val="a"/>
    <w:link w:val="60"/>
    <w:qFormat/>
    <w:rsid w:val="005E6D17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a4">
    <w:name w:val="Объект"/>
    <w:basedOn w:val="a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"/>
    <w:rsid w:val="00AA00A0"/>
    <w:rPr>
      <w:rFonts w:ascii="Tahoma" w:hAnsi="Tahoma"/>
      <w:sz w:val="18"/>
      <w:szCs w:val="18"/>
    </w:rPr>
  </w:style>
  <w:style w:type="table" w:styleId="a7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таблицы"/>
    <w:basedOn w:val="a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"/>
    <w:link w:val="ad"/>
    <w:uiPriority w:val="99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ae">
    <w:name w:val="Содержание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2"/>
    <w:rsid w:val="00480E16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2"/>
    <w:rsid w:val="00480E16"/>
    <w:pPr>
      <w:numPr>
        <w:numId w:val="5"/>
      </w:numPr>
    </w:pPr>
  </w:style>
  <w:style w:type="paragraph" w:customStyle="1" w:styleId="-5">
    <w:name w:val="Стиль нумерованный - Отчет"/>
    <w:basedOn w:val="a"/>
    <w:rsid w:val="00AA00A0"/>
    <w:pPr>
      <w:tabs>
        <w:tab w:val="left" w:pos="720"/>
      </w:tabs>
      <w:ind w:left="0"/>
    </w:pPr>
  </w:style>
  <w:style w:type="paragraph" w:styleId="af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E6D17"/>
    <w:rPr>
      <w:rFonts w:ascii="Arial" w:eastAsia="Times New Roman" w:hAnsi="Arial" w:cs="Times New Roman"/>
      <w:b/>
      <w:kern w:val="32"/>
      <w:sz w:val="28"/>
      <w:szCs w:val="28"/>
    </w:rPr>
  </w:style>
  <w:style w:type="character" w:customStyle="1" w:styleId="50">
    <w:name w:val="Заголовок 5 Знак"/>
    <w:link w:val="5"/>
    <w:rsid w:val="005E6D17"/>
    <w:rPr>
      <w:rFonts w:ascii="Arial" w:eastAsia="Times New Roman" w:hAnsi="Arial" w:cs="Times New Roman"/>
      <w:b/>
      <w:iCs/>
      <w:kern w:val="32"/>
      <w:sz w:val="24"/>
      <w:szCs w:val="26"/>
    </w:rPr>
  </w:style>
  <w:style w:type="character" w:customStyle="1" w:styleId="60">
    <w:name w:val="Заголовок 6 Знак"/>
    <w:link w:val="6"/>
    <w:rsid w:val="005E6D17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1">
    <w:name w:val="Заголовок 2 не нумерованный"/>
    <w:basedOn w:val="2"/>
    <w:next w:val="a"/>
    <w:rsid w:val="003A4BA9"/>
    <w:pPr>
      <w:numPr>
        <w:ilvl w:val="0"/>
        <w:numId w:val="0"/>
      </w:numPr>
    </w:pPr>
  </w:style>
  <w:style w:type="character" w:customStyle="1" w:styleId="ad">
    <w:name w:val="Нижний колонтитул Знак"/>
    <w:link w:val="ac"/>
    <w:uiPriority w:val="99"/>
    <w:rsid w:val="003D55B5"/>
    <w:rPr>
      <w:rFonts w:ascii="Arial" w:hAnsi="Arial"/>
      <w:noProof/>
      <w:sz w:val="18"/>
      <w:szCs w:val="24"/>
    </w:rPr>
  </w:style>
  <w:style w:type="paragraph" w:customStyle="1" w:styleId="32">
    <w:name w:val="Заголовок 3 не нумерованный"/>
    <w:basedOn w:val="3"/>
    <w:next w:val="a"/>
    <w:link w:val="33"/>
    <w:rsid w:val="00D72404"/>
    <w:pPr>
      <w:tabs>
        <w:tab w:val="clear" w:pos="720"/>
        <w:tab w:val="left" w:pos="0"/>
      </w:tabs>
      <w:ind w:left="0"/>
    </w:pPr>
    <w:rPr>
      <w:lang w:val="en-US"/>
    </w:rPr>
  </w:style>
  <w:style w:type="character" w:customStyle="1" w:styleId="30">
    <w:name w:val="Заголовок 3 Знак"/>
    <w:basedOn w:val="a0"/>
    <w:link w:val="3"/>
    <w:rsid w:val="00D72404"/>
    <w:rPr>
      <w:rFonts w:ascii="Arial" w:hAnsi="Arial" w:cs="Arial"/>
      <w:b/>
      <w:bCs/>
      <w:kern w:val="32"/>
      <w:sz w:val="22"/>
      <w:szCs w:val="22"/>
    </w:rPr>
  </w:style>
  <w:style w:type="character" w:customStyle="1" w:styleId="33">
    <w:name w:val="Заголовок 3 не нумерованный Знак"/>
    <w:basedOn w:val="30"/>
    <w:link w:val="32"/>
    <w:rsid w:val="00D72404"/>
    <w:rPr>
      <w:rFonts w:ascii="Arial" w:hAnsi="Arial" w:cs="Arial"/>
      <w:b/>
      <w:bCs/>
      <w:kern w:val="32"/>
      <w:sz w:val="22"/>
      <w:szCs w:val="22"/>
      <w:lang w:val="en-US"/>
    </w:rPr>
  </w:style>
  <w:style w:type="paragraph" w:customStyle="1" w:styleId="3063">
    <w:name w:val="Стиль Заголовок 3 не нумерованный + Выступ:  063 см"/>
    <w:basedOn w:val="32"/>
    <w:rsid w:val="00D72404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1586</Characters>
  <Application>Microsoft Office Word</Application>
  <DocSecurity>0</DocSecurity>
  <Lines>122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постоянным расходам имитации Имитация выполнения процессов А4 и А6 в течение месяца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постоянным расходам имитации Имитация выполнения процессов А4 и А6 в течение месяца</dc:title>
  <dc:subject>'Имитация выполнения процессов А4 и А6 в течение месяца'</dc:subject>
  <dc:creator>Белкин Владимир Борисович</dc:creator>
  <cp:keywords/>
  <dc:description/>
  <cp:lastModifiedBy>User</cp:lastModifiedBy>
  <cp:revision>1</cp:revision>
  <dcterms:created xsi:type="dcterms:W3CDTF">2019-02-21T15:06:00Z</dcterms:created>
  <dcterms:modified xsi:type="dcterms:W3CDTF">2019-02-21T15:06:00Z</dcterms:modified>
</cp:coreProperties>
</file>